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C3" w:rsidRDefault="004071C3" w:rsidP="004071C3">
      <w:pPr>
        <w:tabs>
          <w:tab w:val="left" w:pos="0"/>
          <w:tab w:val="center" w:pos="6480"/>
        </w:tabs>
        <w:suppressAutoHyphens/>
        <w:spacing w:line="240" w:lineRule="atLeast"/>
        <w:jc w:val="center"/>
        <w:rPr>
          <w:rFonts w:ascii="Courier New" w:hAnsi="Courier New" w:cs="Courier New"/>
          <w:b/>
          <w:bCs/>
          <w:sz w:val="36"/>
          <w:szCs w:val="36"/>
          <w:lang w:val="es-ES_tradnl"/>
        </w:rPr>
      </w:pPr>
    </w:p>
    <w:p w:rsidR="004071C3" w:rsidRDefault="004071C3" w:rsidP="004071C3">
      <w:pPr>
        <w:tabs>
          <w:tab w:val="left" w:pos="0"/>
          <w:tab w:val="center" w:pos="6480"/>
        </w:tabs>
        <w:suppressAutoHyphens/>
        <w:spacing w:line="240" w:lineRule="atLeast"/>
        <w:jc w:val="center"/>
        <w:rPr>
          <w:rFonts w:ascii="Courier New" w:hAnsi="Courier New" w:cs="Courier New"/>
          <w:b/>
          <w:bCs/>
          <w:sz w:val="36"/>
          <w:szCs w:val="36"/>
          <w:lang w:val="es-ES_tradnl"/>
        </w:rPr>
      </w:pPr>
    </w:p>
    <w:p w:rsidR="004071C3" w:rsidRDefault="004071C3" w:rsidP="004071C3">
      <w:pPr>
        <w:tabs>
          <w:tab w:val="left" w:pos="0"/>
          <w:tab w:val="center" w:pos="648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t>UNIVERSIDAD DE SAN CARLOS DE GUATEMALA</w:t>
      </w:r>
      <w:r w:rsidR="00815E8C">
        <w:rPr>
          <w:rFonts w:ascii="Courier New" w:hAnsi="Courier New" w:cs="Courier New"/>
          <w:b/>
          <w:bCs/>
          <w:sz w:val="36"/>
          <w:szCs w:val="36"/>
          <w:lang w:val="es-ES_tradnl"/>
        </w:rPr>
        <w:fldChar w:fldCharType="begin"/>
      </w:r>
      <w:r>
        <w:rPr>
          <w:rFonts w:ascii="Courier New" w:hAnsi="Courier New" w:cs="Courier New"/>
          <w:b/>
          <w:bCs/>
          <w:sz w:val="36"/>
          <w:szCs w:val="36"/>
          <w:lang w:val="es-ES_tradnl"/>
        </w:rPr>
        <w:instrText xml:space="preserve">PRIVATE </w:instrText>
      </w:r>
      <w:r w:rsidR="00815E8C">
        <w:rPr>
          <w:rFonts w:ascii="Courier New" w:hAnsi="Courier New" w:cs="Courier New"/>
          <w:b/>
          <w:bCs/>
          <w:sz w:val="36"/>
          <w:szCs w:val="36"/>
          <w:lang w:val="es-ES_tradnl"/>
        </w:rPr>
        <w:fldChar w:fldCharType="end"/>
      </w:r>
    </w:p>
    <w:p w:rsidR="004071C3" w:rsidRDefault="004071C3" w:rsidP="004071C3">
      <w:pPr>
        <w:tabs>
          <w:tab w:val="left" w:pos="0"/>
          <w:tab w:val="center" w:pos="648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t>CARRERA DE MEDICO Y CIRUJANO</w:t>
      </w:r>
    </w:p>
    <w:p w:rsidR="004071C3" w:rsidRDefault="004071C3" w:rsidP="004071C3">
      <w:pPr>
        <w:pStyle w:val="Ttulo2"/>
      </w:pPr>
      <w:r>
        <w:t>CENTRO UNIVERSITARIO DE NORORIENTE - CUNORI</w:t>
      </w: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r>
        <w:rPr>
          <w:rFonts w:ascii="Courier New" w:hAnsi="Courier New" w:cs="Courier New"/>
          <w:b/>
          <w:bCs/>
          <w:noProof/>
          <w:spacing w:val="-4"/>
          <w:sz w:val="36"/>
          <w:szCs w:val="36"/>
          <w:lang w:val="es-GT" w:eastAsia="es-GT"/>
        </w:rPr>
        <w:drawing>
          <wp:anchor distT="0" distB="0" distL="114300" distR="114300" simplePos="0" relativeHeight="251666432" behindDoc="1" locked="0" layoutInCell="1" allowOverlap="1">
            <wp:simplePos x="0" y="0"/>
            <wp:positionH relativeFrom="column">
              <wp:posOffset>1540510</wp:posOffset>
            </wp:positionH>
            <wp:positionV relativeFrom="paragraph">
              <wp:posOffset>76835</wp:posOffset>
            </wp:positionV>
            <wp:extent cx="3374390" cy="3429000"/>
            <wp:effectExtent l="19050" t="0" r="0" b="0"/>
            <wp:wrapTight wrapText="bothSides">
              <wp:wrapPolygon edited="0">
                <wp:start x="-122" y="0"/>
                <wp:lineTo x="-122" y="21480"/>
                <wp:lineTo x="21584" y="21480"/>
                <wp:lineTo x="21584" y="0"/>
                <wp:lineTo x="-122" y="0"/>
              </wp:wrapPolygon>
            </wp:wrapTight>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8"/>
                    <a:srcRect/>
                    <a:stretch>
                      <a:fillRect/>
                    </a:stretch>
                  </pic:blipFill>
                  <pic:spPr bwMode="auto">
                    <a:xfrm>
                      <a:off x="0" y="0"/>
                      <a:ext cx="3374390" cy="3429000"/>
                    </a:xfrm>
                    <a:prstGeom prst="rect">
                      <a:avLst/>
                    </a:prstGeom>
                    <a:noFill/>
                    <a:ln w="9525">
                      <a:noFill/>
                      <a:miter lim="800000"/>
                      <a:headEnd/>
                      <a:tailEnd/>
                    </a:ln>
                  </pic:spPr>
                </pic:pic>
              </a:graphicData>
            </a:graphic>
          </wp:anchor>
        </w:drawing>
      </w: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4"/>
          <w:sz w:val="36"/>
          <w:szCs w:val="36"/>
          <w:lang w:val="es-ES_tradnl"/>
        </w:rPr>
      </w:pPr>
    </w:p>
    <w:p w:rsidR="004071C3" w:rsidRDefault="004071C3" w:rsidP="004071C3">
      <w:pPr>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p>
    <w:p w:rsidR="004071C3" w:rsidRDefault="004071C3" w:rsidP="004071C3">
      <w:pPr>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p>
    <w:p w:rsidR="004071C3" w:rsidRDefault="004071C3" w:rsidP="004071C3">
      <w:pPr>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t>PROGRAMA DEL CURSO DE SALUD PÚBLICA.</w:t>
      </w:r>
    </w:p>
    <w:p w:rsidR="004071C3" w:rsidRDefault="00815E8C" w:rsidP="004071C3">
      <w:pPr>
        <w:keepNext/>
        <w:keepLines/>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fldChar w:fldCharType="begin"/>
      </w:r>
      <w:r w:rsidR="004071C3">
        <w:rPr>
          <w:rFonts w:ascii="Courier New" w:hAnsi="Courier New" w:cs="Courier New"/>
          <w:b/>
          <w:bCs/>
          <w:sz w:val="36"/>
          <w:szCs w:val="36"/>
          <w:lang w:val="es-ES_tradnl"/>
        </w:rPr>
        <w:instrText xml:space="preserve">PRIVATE </w:instrText>
      </w:r>
      <w:r>
        <w:rPr>
          <w:rFonts w:ascii="Courier New" w:hAnsi="Courier New" w:cs="Courier New"/>
          <w:b/>
          <w:bCs/>
          <w:sz w:val="36"/>
          <w:szCs w:val="36"/>
          <w:lang w:val="es-ES_tradnl"/>
        </w:rPr>
        <w:fldChar w:fldCharType="end"/>
      </w:r>
      <w:r w:rsidR="004071C3">
        <w:rPr>
          <w:rFonts w:ascii="Courier New" w:hAnsi="Courier New" w:cs="Courier New"/>
          <w:b/>
          <w:bCs/>
          <w:sz w:val="36"/>
          <w:szCs w:val="36"/>
          <w:lang w:val="es-ES_tradnl"/>
        </w:rPr>
        <w:t>TERCER AÑO. FASE II</w:t>
      </w:r>
      <w:r>
        <w:rPr>
          <w:rFonts w:ascii="Courier New" w:hAnsi="Courier New" w:cs="Courier New"/>
          <w:b/>
          <w:bCs/>
          <w:sz w:val="36"/>
          <w:szCs w:val="36"/>
          <w:lang w:val="es-ES_tradnl"/>
        </w:rPr>
        <w:fldChar w:fldCharType="begin"/>
      </w:r>
      <w:r w:rsidR="004071C3">
        <w:rPr>
          <w:rFonts w:ascii="Courier New" w:hAnsi="Courier New" w:cs="Courier New"/>
          <w:b/>
          <w:bCs/>
          <w:sz w:val="36"/>
          <w:szCs w:val="36"/>
          <w:lang w:val="es-ES_tradnl"/>
        </w:rPr>
        <w:instrText>TC  \l 1 "TERCER AÑO. FASE II"</w:instrText>
      </w:r>
      <w:r>
        <w:rPr>
          <w:rFonts w:ascii="Courier New" w:hAnsi="Courier New" w:cs="Courier New"/>
          <w:b/>
          <w:bCs/>
          <w:sz w:val="36"/>
          <w:szCs w:val="36"/>
          <w:lang w:val="es-ES_tradnl"/>
        </w:rPr>
        <w:fldChar w:fldCharType="end"/>
      </w:r>
    </w:p>
    <w:p w:rsidR="004071C3" w:rsidRDefault="004071C3" w:rsidP="004071C3">
      <w:pPr>
        <w:keepLines/>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t>2009</w:t>
      </w:r>
    </w:p>
    <w:p w:rsidR="004071C3" w:rsidRDefault="004071C3" w:rsidP="004071C3">
      <w:pPr>
        <w:keepLines/>
        <w:tabs>
          <w:tab w:val="left" w:pos="0"/>
          <w:tab w:val="center" w:pos="1700"/>
          <w:tab w:val="left" w:pos="2160"/>
        </w:tabs>
        <w:suppressAutoHyphens/>
        <w:spacing w:line="240" w:lineRule="atLeast"/>
        <w:jc w:val="center"/>
        <w:rPr>
          <w:rFonts w:ascii="Courier New" w:hAnsi="Courier New" w:cs="Courier New"/>
          <w:b/>
          <w:bCs/>
          <w:sz w:val="36"/>
          <w:szCs w:val="36"/>
          <w:lang w:val="es-ES_tradnl"/>
        </w:rPr>
      </w:pPr>
      <w:r>
        <w:rPr>
          <w:rFonts w:ascii="Courier New" w:hAnsi="Courier New" w:cs="Courier New"/>
          <w:b/>
          <w:bCs/>
          <w:sz w:val="36"/>
          <w:szCs w:val="36"/>
          <w:lang w:val="es-ES_tradnl"/>
        </w:rPr>
        <w:t>DOCENTE</w:t>
      </w:r>
    </w:p>
    <w:p w:rsidR="004071C3" w:rsidRDefault="004071C3" w:rsidP="004071C3">
      <w:pPr>
        <w:keepLines/>
        <w:tabs>
          <w:tab w:val="left" w:pos="0"/>
          <w:tab w:val="center" w:pos="1700"/>
          <w:tab w:val="left" w:pos="2160"/>
        </w:tabs>
        <w:suppressAutoHyphens/>
        <w:spacing w:line="240" w:lineRule="atLeast"/>
        <w:jc w:val="center"/>
        <w:rPr>
          <w:rFonts w:ascii="Courier New" w:hAnsi="Courier New" w:cs="Courier New"/>
          <w:b/>
          <w:bCs/>
          <w:sz w:val="24"/>
          <w:szCs w:val="24"/>
          <w:lang w:val="es-ES_tradnl"/>
        </w:rPr>
      </w:pPr>
      <w:r>
        <w:rPr>
          <w:rFonts w:ascii="Courier New" w:hAnsi="Courier New" w:cs="Courier New"/>
          <w:b/>
          <w:bCs/>
          <w:sz w:val="36"/>
          <w:szCs w:val="36"/>
          <w:lang w:val="es-ES_tradnl"/>
        </w:rPr>
        <w:t>MsCc. DR. CARLOS ARRIOLA MONASTERIO</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sectPr w:rsidR="004071C3" w:rsidSect="00E86726">
          <w:headerReference w:type="even" r:id="rId9"/>
          <w:headerReference w:type="default" r:id="rId10"/>
          <w:footerReference w:type="even" r:id="rId11"/>
          <w:footerReference w:type="default" r:id="rId12"/>
          <w:endnotePr>
            <w:numFmt w:val="decimal"/>
          </w:endnotePr>
          <w:pgSz w:w="12242" w:h="15842" w:code="1"/>
          <w:pgMar w:top="1440" w:right="1134" w:bottom="1440" w:left="1134" w:header="1134" w:footer="1134" w:gutter="0"/>
          <w:pgNumType w:start="2"/>
          <w:cols w:space="720"/>
          <w:noEndnote/>
          <w:titlePg/>
        </w:sectPr>
      </w:pPr>
    </w:p>
    <w:p w:rsidR="004071C3" w:rsidRDefault="004071C3" w:rsidP="004071C3">
      <w:pPr>
        <w:keepNext/>
        <w:keepLines/>
        <w:tabs>
          <w:tab w:val="left" w:pos="0"/>
        </w:tabs>
        <w:suppressAutoHyphens/>
        <w:spacing w:line="240" w:lineRule="atLeast"/>
        <w:jc w:val="center"/>
        <w:rPr>
          <w:rFonts w:ascii="Courier New" w:hAnsi="Courier New" w:cs="Courier New"/>
          <w:b/>
          <w:bCs/>
          <w:sz w:val="32"/>
          <w:szCs w:val="32"/>
          <w:lang w:val="es-ES_tradnl"/>
        </w:rPr>
      </w:pPr>
    </w:p>
    <w:p w:rsidR="004071C3" w:rsidRDefault="004071C3" w:rsidP="004071C3">
      <w:pPr>
        <w:keepNext/>
        <w:keepLines/>
        <w:tabs>
          <w:tab w:val="left" w:pos="0"/>
        </w:tabs>
        <w:suppressAutoHyphens/>
        <w:spacing w:line="240" w:lineRule="atLeast"/>
        <w:jc w:val="center"/>
        <w:rPr>
          <w:rFonts w:ascii="Courier New" w:hAnsi="Courier New" w:cs="Courier New"/>
          <w:b/>
          <w:bCs/>
          <w:sz w:val="32"/>
          <w:szCs w:val="32"/>
          <w:lang w:val="es-ES_tradnl"/>
        </w:rPr>
      </w:pPr>
    </w:p>
    <w:p w:rsidR="004071C3" w:rsidRDefault="00815E8C" w:rsidP="004071C3">
      <w:pPr>
        <w:keepNext/>
        <w:keepLines/>
        <w:tabs>
          <w:tab w:val="left" w:pos="0"/>
        </w:tabs>
        <w:suppressAutoHyphens/>
        <w:spacing w:line="240" w:lineRule="atLeast"/>
        <w:jc w:val="center"/>
        <w:rPr>
          <w:rFonts w:ascii="Courier New" w:hAnsi="Courier New" w:cs="Courier New"/>
          <w:b/>
          <w:bCs/>
          <w:sz w:val="32"/>
          <w:szCs w:val="32"/>
          <w:lang w:val="es-ES_tradnl"/>
        </w:rPr>
      </w:pPr>
      <w:r>
        <w:rPr>
          <w:rFonts w:ascii="Courier New" w:hAnsi="Courier New" w:cs="Courier New"/>
          <w:b/>
          <w:bCs/>
          <w:sz w:val="32"/>
          <w:szCs w:val="32"/>
          <w:lang w:val="es-ES_tradnl"/>
        </w:rPr>
        <w:fldChar w:fldCharType="begin"/>
      </w:r>
      <w:r w:rsidR="004071C3">
        <w:rPr>
          <w:rFonts w:ascii="Courier New" w:hAnsi="Courier New" w:cs="Courier New"/>
          <w:b/>
          <w:bCs/>
          <w:sz w:val="32"/>
          <w:szCs w:val="32"/>
          <w:lang w:val="es-ES_tradnl"/>
        </w:rPr>
        <w:instrText xml:space="preserve">PRIVATE </w:instrText>
      </w:r>
      <w:r>
        <w:rPr>
          <w:rFonts w:ascii="Courier New" w:hAnsi="Courier New" w:cs="Courier New"/>
          <w:b/>
          <w:bCs/>
          <w:sz w:val="32"/>
          <w:szCs w:val="32"/>
          <w:lang w:val="es-ES_tradnl"/>
        </w:rPr>
        <w:fldChar w:fldCharType="end"/>
      </w:r>
      <w:r w:rsidR="004071C3">
        <w:rPr>
          <w:rFonts w:ascii="Courier New" w:hAnsi="Courier New" w:cs="Courier New"/>
          <w:b/>
          <w:bCs/>
          <w:sz w:val="32"/>
          <w:szCs w:val="32"/>
          <w:lang w:val="es-ES_tradnl"/>
        </w:rPr>
        <w:t>INDICE</w:t>
      </w:r>
      <w:r>
        <w:rPr>
          <w:rFonts w:ascii="Courier New" w:hAnsi="Courier New" w:cs="Courier New"/>
          <w:b/>
          <w:bCs/>
          <w:sz w:val="32"/>
          <w:szCs w:val="32"/>
          <w:lang w:val="es-ES_tradnl"/>
        </w:rPr>
        <w:fldChar w:fldCharType="begin"/>
      </w:r>
      <w:r w:rsidR="004071C3">
        <w:rPr>
          <w:rFonts w:ascii="Courier New" w:hAnsi="Courier New" w:cs="Courier New"/>
          <w:b/>
          <w:bCs/>
          <w:sz w:val="32"/>
          <w:szCs w:val="32"/>
          <w:lang w:val="es-ES_tradnl"/>
        </w:rPr>
        <w:instrText>TC  \l 2 "INDICE"</w:instrText>
      </w:r>
      <w:r>
        <w:rPr>
          <w:rFonts w:ascii="Courier New" w:hAnsi="Courier New" w:cs="Courier New"/>
          <w:b/>
          <w:bCs/>
          <w:sz w:val="32"/>
          <w:szCs w:val="32"/>
          <w:lang w:val="es-ES_tradnl"/>
        </w:rPr>
        <w:fldChar w:fldCharType="end"/>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1.</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INTRODUCCION.</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2.</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ESTRUCTURA ADMINISTRATIVA.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3.</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DESCRIPCION DEL PROGRAMA.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4.</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ESTRATEGIAS GLOBALES DE ENSEÑANZA-APRENDIZAJE.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5.</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OBJETIVOS DEL CURSO.</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6.</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CONTENIDOS PROGRAMATICOS.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METODOS, ACTIVIDADES Y TECNICAS DE ENSEÑANZA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8.</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EVALUACION.</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9.</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PROGRAMACION ESPECÍFICA.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10.</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BIBLIOGRAFIA.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Pr="00991E62"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u w:val="single"/>
          <w:lang w:val="es-ES_tradnl"/>
        </w:rPr>
        <w:t xml:space="preserve">                              </w:t>
      </w:r>
    </w:p>
    <w:p w:rsidR="004071C3" w:rsidRDefault="00815E8C" w:rsidP="004071C3">
      <w:pPr>
        <w:keepNext/>
        <w:keepLines/>
        <w:tabs>
          <w:tab w:val="left" w:pos="0"/>
          <w:tab w:val="center" w:pos="6480"/>
        </w:tabs>
        <w:suppressAutoHyphens/>
        <w:spacing w:line="240" w:lineRule="atLeast"/>
        <w:jc w:val="center"/>
        <w:rPr>
          <w:rFonts w:ascii="Courier New" w:hAnsi="Courier New" w:cs="Courier New"/>
          <w:b/>
          <w:bCs/>
          <w:sz w:val="28"/>
          <w:szCs w:val="28"/>
          <w:lang w:val="es-ES_tradnl"/>
        </w:rPr>
      </w:pPr>
      <w:r>
        <w:rPr>
          <w:rFonts w:ascii="Courier New" w:hAnsi="Courier New" w:cs="Courier New"/>
          <w:b/>
          <w:bCs/>
          <w:sz w:val="28"/>
          <w:szCs w:val="28"/>
          <w:lang w:val="es-ES_tradnl"/>
        </w:rPr>
        <w:lastRenderedPageBreak/>
        <w:fldChar w:fldCharType="begin"/>
      </w:r>
      <w:r w:rsidR="004071C3">
        <w:rPr>
          <w:rFonts w:ascii="Courier New" w:hAnsi="Courier New" w:cs="Courier New"/>
          <w:b/>
          <w:bCs/>
          <w:sz w:val="28"/>
          <w:szCs w:val="28"/>
          <w:lang w:val="es-ES_tradnl"/>
        </w:rPr>
        <w:instrText xml:space="preserve">PRIVATE </w:instrText>
      </w:r>
      <w:r>
        <w:rPr>
          <w:rFonts w:ascii="Courier New" w:hAnsi="Courier New" w:cs="Courier New"/>
          <w:b/>
          <w:bCs/>
          <w:sz w:val="28"/>
          <w:szCs w:val="28"/>
          <w:lang w:val="es-ES_tradnl"/>
        </w:rPr>
        <w:fldChar w:fldCharType="end"/>
      </w:r>
      <w:r w:rsidR="004071C3">
        <w:rPr>
          <w:rFonts w:ascii="Courier New" w:hAnsi="Courier New" w:cs="Courier New"/>
          <w:b/>
          <w:bCs/>
          <w:sz w:val="28"/>
          <w:szCs w:val="28"/>
          <w:lang w:val="es-ES_tradnl"/>
        </w:rPr>
        <w:t>PROGRAMA DEL CURSO DE SALUD PÚBLICA II</w:t>
      </w:r>
      <w:r>
        <w:rPr>
          <w:rFonts w:ascii="Courier New" w:hAnsi="Courier New" w:cs="Courier New"/>
          <w:b/>
          <w:bCs/>
          <w:sz w:val="28"/>
          <w:szCs w:val="28"/>
          <w:lang w:val="es-ES_tradnl"/>
        </w:rPr>
        <w:fldChar w:fldCharType="begin"/>
      </w:r>
      <w:r w:rsidR="004071C3">
        <w:rPr>
          <w:rFonts w:ascii="Courier New" w:hAnsi="Courier New" w:cs="Courier New"/>
          <w:b/>
          <w:bCs/>
          <w:sz w:val="28"/>
          <w:szCs w:val="28"/>
          <w:lang w:val="es-ES_tradnl"/>
        </w:rPr>
        <w:instrText>TC  \l 3 "PROGRAMA DEL CURSO DE SALUD PUBLICA"</w:instrText>
      </w:r>
      <w:r>
        <w:rPr>
          <w:rFonts w:ascii="Courier New" w:hAnsi="Courier New" w:cs="Courier New"/>
          <w:b/>
          <w:bCs/>
          <w:sz w:val="28"/>
          <w:szCs w:val="28"/>
          <w:lang w:val="es-ES_tradnl"/>
        </w:rPr>
        <w:fldChar w:fldCharType="end"/>
      </w:r>
    </w:p>
    <w:p w:rsidR="004071C3" w:rsidRDefault="004071C3" w:rsidP="004071C3">
      <w:pPr>
        <w:keepLines/>
        <w:tabs>
          <w:tab w:val="left" w:pos="0"/>
          <w:tab w:val="center" w:pos="6480"/>
        </w:tabs>
        <w:suppressAutoHyphens/>
        <w:spacing w:line="240" w:lineRule="atLeast"/>
        <w:jc w:val="center"/>
        <w:rPr>
          <w:rFonts w:ascii="Courier New" w:hAnsi="Courier New" w:cs="Courier New"/>
          <w:b/>
          <w:bCs/>
          <w:sz w:val="28"/>
          <w:szCs w:val="28"/>
          <w:lang w:val="es-ES_tradnl"/>
        </w:rPr>
      </w:pPr>
      <w:r>
        <w:rPr>
          <w:rFonts w:ascii="Courier New" w:hAnsi="Courier New" w:cs="Courier New"/>
          <w:b/>
          <w:bCs/>
          <w:sz w:val="28"/>
          <w:szCs w:val="28"/>
          <w:lang w:val="es-ES_tradnl"/>
        </w:rPr>
        <w:t>TERCER AÑO</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r>
        <w:rPr>
          <w:rFonts w:ascii="Courier New" w:hAnsi="Courier New" w:cs="Courier New"/>
          <w:b/>
          <w:bCs/>
          <w:spacing w:val="-3"/>
          <w:sz w:val="29"/>
          <w:szCs w:val="29"/>
          <w:lang w:val="es-ES_tradnl"/>
        </w:rPr>
        <w:t>1</w:t>
      </w:r>
      <w:r>
        <w:rPr>
          <w:rFonts w:ascii="Courier New" w:hAnsi="Courier New" w:cs="Courier New"/>
          <w:b/>
          <w:bCs/>
          <w:spacing w:val="-3"/>
          <w:sz w:val="24"/>
          <w:szCs w:val="24"/>
          <w:lang w:val="es-ES_tradnl"/>
        </w:rPr>
        <w:t>.</w:t>
      </w:r>
      <w:r>
        <w:rPr>
          <w:rFonts w:ascii="Courier New" w:hAnsi="Courier New" w:cs="Courier New"/>
          <w:b/>
          <w:bCs/>
          <w:spacing w:val="-3"/>
          <w:sz w:val="29"/>
          <w:szCs w:val="29"/>
          <w:lang w:val="es-ES_tradnl"/>
        </w:rPr>
        <w:tab/>
        <w:t>INTRODUCCION:</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La Carrera de Médico y Cirujano del Centro Universitario de Nor-Oriente tiene como misión principal, el formar recursos humanos en salud, comprometidos con la sociedad guatemalteca, y que los mismos tengan una formación científica, técnica, ética, social y humanística para poder abordar los problemas de salud del país y plantear propuestas de solución a los mismos, con carácter interdisciplinario, intercultural e intersectorial.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Entendiendo la importancia de la misión de </w:t>
      </w:r>
      <w:smartTag w:uri="urn:schemas-microsoft-com:office:smarttags" w:element="PersonName">
        <w:smartTagPr>
          <w:attr w:name="ProductID" w:val="la Facultad"/>
        </w:smartTagPr>
        <w:r>
          <w:rPr>
            <w:rFonts w:ascii="Courier New" w:hAnsi="Courier New" w:cs="Courier New"/>
            <w:spacing w:val="-3"/>
            <w:sz w:val="24"/>
            <w:szCs w:val="24"/>
            <w:lang w:val="es-ES_tradnl"/>
          </w:rPr>
          <w:t>la Facultad</w:t>
        </w:r>
      </w:smartTag>
      <w:r>
        <w:rPr>
          <w:rFonts w:ascii="Courier New" w:hAnsi="Courier New" w:cs="Courier New"/>
          <w:spacing w:val="-3"/>
          <w:sz w:val="24"/>
          <w:szCs w:val="24"/>
          <w:lang w:val="es-ES_tradnl"/>
        </w:rPr>
        <w:t xml:space="preserve"> de Ciencias Médicas, el curso de Salud Pública de tercer año constituye un componente del eje de las Ciencias Sociales de </w:t>
      </w:r>
      <w:smartTag w:uri="urn:schemas-microsoft-com:office:smarttags" w:element="PersonName">
        <w:smartTagPr>
          <w:attr w:name="ProductID" w:val="la Facultad"/>
        </w:smartTagPr>
        <w:r>
          <w:rPr>
            <w:rFonts w:ascii="Courier New" w:hAnsi="Courier New" w:cs="Courier New"/>
            <w:spacing w:val="-3"/>
            <w:sz w:val="24"/>
            <w:szCs w:val="24"/>
            <w:lang w:val="es-ES_tradnl"/>
          </w:rPr>
          <w:t>la Facultad</w:t>
        </w:r>
      </w:smartTag>
      <w:r>
        <w:rPr>
          <w:rFonts w:ascii="Courier New" w:hAnsi="Courier New" w:cs="Courier New"/>
          <w:spacing w:val="-3"/>
          <w:sz w:val="24"/>
          <w:szCs w:val="24"/>
          <w:lang w:val="es-ES_tradnl"/>
        </w:rPr>
        <w:t xml:space="preserve"> de Ciencias Médicas y consiste en un conjunto de tareas y actividades que están planificadas para ser desarrolladas por docentes y estudiantes con el propósito de profundizar en el conocimiento de los problemas de salud pública de Guatemala y la forma como el sistema  de los servicios de salud pretenden enfrentar y resolver los mismos.  Para alcanzar lo anterior,  el Curso de Salud Pública de Tercer Año pretende que el trabajo de docentes y estudiantes se realice con participación de la comunidad, esta debe ser con representación de los diferentes sectores de la misma y debe estar enfocada a la búsqueda de solución a los problemas de salud prioritarios.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Por lo anterior,  es necesario,  que los estudiantes conozcan los temas, contenidos, metodologías, estrategias y los diferentes programas de salud que con tal fin desarrolla el Ministerio de Salud y las Instituciones representadas en la comunidad, así mismo es necesario que se conozca la forma como está estructurada la población de la comunidad que se trabajará y dentro de ellos darle prioridad a los grupos más vulnerables, (mujeres, niños y la clase trabajadora) tratando de resolver los problemas de estos grupos.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ab/>
        <w:t xml:space="preserve">Además busca que los estudiantes utilicen los conocimientos aprendidos, para realizar  tareas de tipo práctico tanto en el </w:t>
      </w:r>
      <w:r>
        <w:rPr>
          <w:rFonts w:ascii="Courier New" w:hAnsi="Courier New" w:cs="Courier New"/>
          <w:spacing w:val="-3"/>
          <w:sz w:val="24"/>
          <w:szCs w:val="24"/>
          <w:lang w:val="es-ES_tradnl"/>
        </w:rPr>
        <w:lastRenderedPageBreak/>
        <w:t>aspecto académico como en las tareas que buscan  la solución de los problemas del individuo y la familia de la comunidad.</w:t>
      </w: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9"/>
          <w:szCs w:val="29"/>
          <w:lang w:val="es-ES_tradnl"/>
        </w:rPr>
        <w:t>2.</w:t>
      </w:r>
      <w:r>
        <w:rPr>
          <w:rFonts w:ascii="Courier New" w:hAnsi="Courier New" w:cs="Courier New"/>
          <w:b/>
          <w:bCs/>
          <w:spacing w:val="-3"/>
          <w:sz w:val="29"/>
          <w:szCs w:val="29"/>
          <w:lang w:val="es-ES_tradnl"/>
        </w:rPr>
        <w:tab/>
        <w:t>ESTRUCTURA ADMINISTRATIVA</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2.1 </w:t>
      </w:r>
      <w:r>
        <w:rPr>
          <w:rFonts w:ascii="Courier New" w:hAnsi="Courier New" w:cs="Courier New"/>
          <w:spacing w:val="-3"/>
          <w:sz w:val="24"/>
          <w:szCs w:val="24"/>
          <w:lang w:val="es-ES_tradnl"/>
        </w:rPr>
        <w:tab/>
        <w:t>El curso de Salud Pública imparte la docencia con el siguiente horario: MARTES Y JUEVES de 14:00 a 16:00 horas, y los días viernes está destinado desde primera hora a las actividades de campo en las diferentes comunidades, principalmente del área Chorti de Chiquimula.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r>
      <w:r>
        <w:rPr>
          <w:rFonts w:ascii="Courier New" w:hAnsi="Courier New" w:cs="Courier New"/>
          <w:b/>
          <w:bCs/>
          <w:spacing w:val="-3"/>
          <w:sz w:val="24"/>
          <w:szCs w:val="24"/>
          <w:lang w:val="es-ES_tradnl"/>
        </w:rPr>
        <w:tab/>
      </w:r>
      <w:r w:rsidR="00815E8C" w:rsidRPr="00815E8C">
        <w:rPr>
          <w:noProof/>
        </w:rPr>
        <w:pict>
          <v:rect id="_x0000_s1026" style="position:absolute;left:0;text-align:left;margin-left:297.95pt;margin-top:6.3pt;width:312pt;height:24pt;z-index:-251656192;mso-position-horizontal-relative:margin;mso-position-vertical-relative:text" o:allowincell="f" filled="f" stroked="f" strokeweight="0">
            <v:textbox style="mso-next-textbox:#_x0000_s1026" inset="0,0,0,0">
              <w:txbxContent>
                <w:p w:rsidR="00B75E53" w:rsidRDefault="00B75E53" w:rsidP="004071C3">
                  <w:pPr>
                    <w:rPr>
                      <w:sz w:val="32"/>
                      <w:szCs w:val="32"/>
                    </w:rPr>
                  </w:pPr>
                </w:p>
              </w:txbxContent>
            </v:textbox>
            <w10:wrap anchorx="margin"/>
          </v:rect>
        </w:pict>
      </w:r>
      <w:r w:rsidR="00815E8C" w:rsidRPr="00815E8C">
        <w:rPr>
          <w:noProof/>
        </w:rPr>
        <w:pict>
          <v:rect id="_x0000_s1027" style="position:absolute;left:0;text-align:left;margin-left:368.5pt;margin-top:.35pt;width:195pt;height:24pt;z-index:-251655168;mso-position-horizontal-relative:margin;mso-position-vertical-relative:text" o:allowincell="f" filled="f" stroked="f" strokeweight="0">
            <v:textbox style="mso-next-textbox:#_x0000_s1027" inset="0,0,0,0">
              <w:txbxContent>
                <w:p w:rsidR="00B75E53" w:rsidRDefault="00B75E53" w:rsidP="004071C3">
                  <w:pPr>
                    <w:rPr>
                      <w:sz w:val="32"/>
                      <w:szCs w:val="32"/>
                    </w:rPr>
                  </w:pPr>
                </w:p>
              </w:txbxContent>
            </v:textbox>
            <w10:wrap anchorx="margin"/>
          </v:rect>
        </w:pict>
      </w:r>
      <w:r w:rsidR="00815E8C" w:rsidRPr="00815E8C">
        <w:rPr>
          <w:noProof/>
        </w:rPr>
        <w:pict>
          <v:rect id="_x0000_s1028" style="position:absolute;left:0;text-align:left;margin-left:674.5pt;margin-top:6.35pt;width:99pt;height:24pt;z-index:-251654144;mso-position-horizontal-relative:margin;mso-position-vertical-relative:text" o:allowincell="f" filled="f" stroked="f" strokeweight="0">
            <v:textbox style="mso-next-textbox:#_x0000_s1028" inset="0,0,0,0">
              <w:txbxContent>
                <w:p w:rsidR="00B75E53" w:rsidRDefault="00B75E53" w:rsidP="004071C3">
                  <w:pPr>
                    <w:rPr>
                      <w:sz w:val="32"/>
                      <w:szCs w:val="32"/>
                    </w:rPr>
                  </w:pPr>
                </w:p>
              </w:txbxContent>
            </v:textbox>
            <w10:wrap anchorx="margin"/>
          </v:rect>
        </w:pict>
      </w:r>
      <w:r w:rsidR="00815E8C" w:rsidRPr="00815E8C">
        <w:rPr>
          <w:noProof/>
        </w:rPr>
        <w:pict>
          <v:rect id="_x0000_s1029" style="position:absolute;left:0;text-align:left;margin-left:308.5pt;margin-top:6.35pt;width:294pt;height:24pt;z-index:-251653120;mso-position-horizontal-relative:margin;mso-position-vertical-relative:text" o:allowincell="f" filled="f" stroked="f" strokeweight="0">
            <v:textbox style="mso-next-textbox:#_x0000_s1029" inset="0,0,0,0">
              <w:txbxContent>
                <w:p w:rsidR="00B75E53" w:rsidRDefault="00B75E53" w:rsidP="004071C3">
                  <w:pPr>
                    <w:tabs>
                      <w:tab w:val="left" w:pos="-720"/>
                    </w:tabs>
                    <w:suppressAutoHyphens/>
                    <w:spacing w:line="240" w:lineRule="atLeast"/>
                    <w:jc w:val="center"/>
                    <w:rPr>
                      <w:sz w:val="32"/>
                      <w:szCs w:val="32"/>
                    </w:rPr>
                  </w:pPr>
                  <w:r>
                    <w:rPr>
                      <w:sz w:val="32"/>
                      <w:szCs w:val="32"/>
                    </w:rPr>
                    <w:fldChar w:fldCharType="begin"/>
                  </w:r>
                  <w:r>
                    <w:rPr>
                      <w:sz w:val="32"/>
                      <w:szCs w:val="32"/>
                    </w:rPr>
                    <w:instrText xml:space="preserve">PRIVATE </w:instrText>
                  </w:r>
                  <w:r>
                    <w:rPr>
                      <w:sz w:val="32"/>
                      <w:szCs w:val="32"/>
                    </w:rPr>
                    <w:fldChar w:fldCharType="end"/>
                  </w:r>
                  <w:r>
                    <w:rPr>
                      <w:sz w:val="32"/>
                      <w:szCs w:val="32"/>
                    </w:rPr>
                    <w:t xml:space="preserve"> </w:t>
                  </w:r>
                  <w:r>
                    <w:rPr>
                      <w:sz w:val="32"/>
                      <w:szCs w:val="32"/>
                    </w:rPr>
                    <w:fldChar w:fldCharType="begin"/>
                  </w:r>
                  <w:r>
                    <w:rPr>
                      <w:sz w:val="32"/>
                      <w:szCs w:val="32"/>
                    </w:rPr>
                    <w:instrText>TC  \l 4 "COORDINADOR DEL CURSO "</w:instrText>
                  </w:r>
                  <w:r>
                    <w:rPr>
                      <w:sz w:val="32"/>
                      <w:szCs w:val="32"/>
                    </w:rPr>
                    <w:fldChar w:fldCharType="end"/>
                  </w:r>
                </w:p>
              </w:txbxContent>
            </v:textbox>
            <w10:wrap anchorx="margin"/>
          </v:rect>
        </w:pict>
      </w:r>
      <w:r w:rsidR="00815E8C" w:rsidRPr="00815E8C">
        <w:rPr>
          <w:noProof/>
        </w:rPr>
        <w:pict>
          <v:rect id="_x0000_s1030" style="position:absolute;left:0;text-align:left;margin-left:302.5pt;margin-top:.35pt;width:324pt;height:24pt;z-index:-251652096;mso-position-horizontal-relative:margin;mso-position-vertical-relative:text" o:allowincell="f" filled="f" stroked="f" strokeweight="0">
            <v:textbox style="mso-next-textbox:#_x0000_s1030" inset="0,0,0,0">
              <w:txbxContent>
                <w:p w:rsidR="00B75E53" w:rsidRDefault="00B75E53" w:rsidP="004071C3">
                  <w:pPr>
                    <w:rPr>
                      <w:sz w:val="32"/>
                      <w:szCs w:val="32"/>
                    </w:rPr>
                  </w:pPr>
                </w:p>
              </w:txbxContent>
            </v:textbox>
            <w10:wrap anchorx="margin"/>
          </v:rect>
        </w:pict>
      </w:r>
      <w:r w:rsidR="00815E8C" w:rsidRPr="00815E8C">
        <w:rPr>
          <w:noProof/>
        </w:rPr>
        <w:pict>
          <v:rect id="_x0000_s1031" style="position:absolute;left:0;text-align:left;margin-left:393.95pt;margin-top:6.3pt;width:168pt;height:24pt;z-index:-251651072;mso-position-horizontal-relative:margin;mso-position-vertical-relative:text" o:allowincell="f" filled="f" stroked="f" strokeweight="0">
            <v:textbox inset="0,0,0,0">
              <w:txbxContent>
                <w:p w:rsidR="00B75E53" w:rsidRDefault="00B75E53" w:rsidP="004071C3">
                  <w:pPr>
                    <w:rPr>
                      <w:sz w:val="32"/>
                      <w:szCs w:val="32"/>
                    </w:rPr>
                  </w:pPr>
                </w:p>
              </w:txbxContent>
            </v:textbox>
            <w10:wrap anchorx="margin"/>
          </v:rect>
        </w:pict>
      </w:r>
      <w:r>
        <w:rPr>
          <w:rFonts w:ascii="Courier New" w:hAnsi="Courier New" w:cs="Courier New"/>
          <w:spacing w:val="-3"/>
          <w:sz w:val="24"/>
          <w:szCs w:val="24"/>
          <w:lang w:val="es-ES_tradnl"/>
        </w:rPr>
        <w:t>Los coordinadores de grupo serán los estudiantes que han sido elegidos por los grupos  estudiantiles y con quienes se llevarán a cabo reuniones de información y organización de las actividades que se realicen.  Las reuniones se programarán de acuerdo a las necesidades y en forma secuencial cada 21 días.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9"/>
          <w:szCs w:val="29"/>
          <w:lang w:val="es-ES_tradnl"/>
        </w:rPr>
        <w:t>3.</w:t>
      </w:r>
      <w:r>
        <w:rPr>
          <w:rFonts w:ascii="Courier New" w:hAnsi="Courier New" w:cs="Courier New"/>
          <w:spacing w:val="-3"/>
          <w:sz w:val="29"/>
          <w:szCs w:val="29"/>
          <w:lang w:val="es-ES_tradnl"/>
        </w:rPr>
        <w:tab/>
        <w:t>DESCRIPCION DEL PROGRAMA.</w:t>
      </w:r>
      <w:r>
        <w:rPr>
          <w:rFonts w:ascii="Courier New" w:hAnsi="Courier New" w:cs="Courier New"/>
          <w:spacing w:val="-3"/>
          <w:sz w:val="24"/>
          <w:szCs w:val="24"/>
          <w:lang w:val="es-ES_tradnl"/>
        </w:rPr>
        <w:t xml:space="preserve">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El curso de Salud Pública se imparte en un ciclo, con una duración de 30 semanas efectivas.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     En cada semana programada se desarrollarán el curso los días martes y jueves.  Los días lunes y miércoles el Curso de Salud Pública lo dedica exclusivamente para el componente de investigación. El día viernes, trabajo de campo.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Para el desarrollo del programa del curso, se hizo un análisis de los contenidos que se imparten en los cursos de las áreas sociales de primero y segundo años; de tal manera que el Curso de Salud Pública de Tercer Año es una continuación de lo aprendido con anterioridad.   El programa proporciona al estudiante la base teórica y práctica desde el punto de vista de Medicina Preventiva, Epidemiología, Salud Pública y </w:t>
      </w:r>
      <w:smartTag w:uri="urn:schemas-microsoft-com:office:smarttags" w:element="PersonName">
        <w:smartTagPr>
          <w:attr w:name="ProductID" w:val="la Salud  Ocupacional."/>
        </w:smartTagPr>
        <w:r>
          <w:rPr>
            <w:rFonts w:ascii="Courier New" w:hAnsi="Courier New" w:cs="Courier New"/>
            <w:spacing w:val="-3"/>
            <w:sz w:val="24"/>
            <w:szCs w:val="24"/>
            <w:lang w:val="es-ES_tradnl"/>
          </w:rPr>
          <w:t>la Salud  Ocupacional.</w:t>
        </w:r>
      </w:smartTag>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9"/>
          <w:szCs w:val="29"/>
          <w:lang w:val="es-ES_tradnl"/>
        </w:rPr>
        <w:lastRenderedPageBreak/>
        <w:t>4</w:t>
      </w:r>
      <w:r>
        <w:rPr>
          <w:rFonts w:ascii="Courier New" w:hAnsi="Courier New" w:cs="Courier New"/>
          <w:spacing w:val="-3"/>
          <w:sz w:val="24"/>
          <w:szCs w:val="24"/>
          <w:lang w:val="es-ES_tradnl"/>
        </w:rPr>
        <w:t>.</w:t>
      </w:r>
      <w:r>
        <w:rPr>
          <w:rFonts w:ascii="Courier New" w:hAnsi="Courier New" w:cs="Courier New"/>
          <w:spacing w:val="-3"/>
          <w:sz w:val="29"/>
          <w:szCs w:val="29"/>
          <w:lang w:val="es-ES_tradnl"/>
        </w:rPr>
        <w:tab/>
        <w:t>ESTRATEGIAS GLOBALES DE ENSEÑANZA-APRENDIZAJE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4.1</w:t>
      </w:r>
      <w:r>
        <w:rPr>
          <w:rFonts w:ascii="Courier New" w:hAnsi="Courier New" w:cs="Courier New"/>
          <w:spacing w:val="-3"/>
          <w:sz w:val="24"/>
          <w:szCs w:val="24"/>
          <w:lang w:val="es-ES_tradnl"/>
        </w:rPr>
        <w:tab/>
        <w:t>ENFOQUE PEDAGOGICO:</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El curso de Salud Pública toma como eje básico integrador, el perfil epidemiológico de Guatemala, expresado por medio de los indicadores de salud y su relación con factores sociales, económicos, culturales, educacionales, técnicos y políticos. Para ello el cuerpo de docentes de Salud Pública, funcionan como facilitadores.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El propósito es desarrollar en el alumno la capacidad de trabajo en equipo, comunicarse con grupos sociales comunitarios, y transmitir información, lo cual le permitirá analizar, evaluar y tomar decisiones útiles para su información personal.</w:t>
      </w:r>
    </w:p>
    <w:p w:rsidR="0038516F" w:rsidRDefault="0038516F"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p>
    <w:p w:rsidR="0038516F" w:rsidRDefault="0038516F"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Y para cumplir con lo anterior utiliza el enfoque pedagógico de la Educación Popular, la cual trata de romper la barrera de la actitud pasiva que se ha desarrollado en las aulas por muchos años, haciendo ver que es el profesor el que todo lo sabe y negando con esto la posibilidad que el estudiante se convierte en un interlocutor, ya que posteriormente en su vida profesional será un tomador de decisiones, y por lo tanto hay que irlo formando desde ya.</w:t>
      </w:r>
    </w:p>
    <w:p w:rsidR="0038516F" w:rsidRDefault="0038516F"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p>
    <w:p w:rsidR="0038516F" w:rsidRDefault="0038516F"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 xml:space="preserve">4.2 </w:t>
      </w:r>
      <w:r>
        <w:rPr>
          <w:rFonts w:ascii="Courier New" w:hAnsi="Courier New" w:cs="Courier New"/>
          <w:b/>
          <w:bCs/>
          <w:spacing w:val="-3"/>
          <w:sz w:val="24"/>
          <w:szCs w:val="24"/>
          <w:lang w:val="es-ES_tradnl"/>
        </w:rPr>
        <w:tab/>
        <w:t>INTEGRACION TEORIA-PRACTICA: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Al inicio del curso el estudiante adquiere teoría sobre contenidos de Medicina Social, Salud Pública, Epidemiología, Medicina Preventiva y Laboral para conocer el perfil epidemiológico de Guatemala, lo que proporciona una base sólida para su desempeño en las áreas comunitarias de práctica, y obtenga vivencias personales que complementen la teoría, dando como resultado el reforzamiento científico, teórico, ético, social y humanístico que le permita abordar los problemas de salud con soluciones viables y factibles con carácter multidisciplinario e intersectorial. Para </w:t>
      </w:r>
      <w:r>
        <w:rPr>
          <w:rFonts w:ascii="Courier New" w:hAnsi="Courier New" w:cs="Courier New"/>
          <w:spacing w:val="-3"/>
          <w:sz w:val="24"/>
          <w:szCs w:val="24"/>
          <w:lang w:val="es-ES_tradnl"/>
        </w:rPr>
        <w:lastRenderedPageBreak/>
        <w:t>alcanzar lo acotado se establece una relación teoría-práctica  de 60/40%.</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t>4.3</w:t>
      </w:r>
      <w:r>
        <w:rPr>
          <w:rFonts w:ascii="Courier New" w:hAnsi="Courier New" w:cs="Courier New"/>
          <w:b/>
          <w:bCs/>
          <w:spacing w:val="-3"/>
          <w:sz w:val="24"/>
          <w:szCs w:val="24"/>
          <w:lang w:val="es-ES_tradnl"/>
        </w:rPr>
        <w:tab/>
        <w:t>PRINCIPALES ACTIVIDADES DEL PROGRAMA:</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Durante el curso se utilizan diversas técnicas de enseñanza-aprendizaje, con la finalidad que el estudiante al final analice, evalúe y proponga medidas de solución factibles de realizar para los diversos problemas de salud.</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r>
      <w:r>
        <w:rPr>
          <w:rFonts w:ascii="Courier New" w:hAnsi="Courier New" w:cs="Courier New"/>
          <w:b/>
          <w:bCs/>
          <w:spacing w:val="-3"/>
          <w:sz w:val="24"/>
          <w:szCs w:val="24"/>
          <w:lang w:val="es-ES_tradnl"/>
        </w:rPr>
        <w:tab/>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r>
      <w:r>
        <w:rPr>
          <w:rFonts w:ascii="Courier New" w:hAnsi="Courier New" w:cs="Courier New"/>
          <w:b/>
          <w:bCs/>
          <w:spacing w:val="-3"/>
          <w:sz w:val="24"/>
          <w:szCs w:val="24"/>
          <w:lang w:val="es-ES_tradnl"/>
        </w:rPr>
        <w:tab/>
        <w:t>DOCENCIA:</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La actividad docente se desarrolla en varias modalidades, siendo las principales las dinámicas grupales, exposición oral dina</w:t>
      </w:r>
      <w:r w:rsidR="0038516F">
        <w:rPr>
          <w:rFonts w:ascii="Courier New" w:hAnsi="Courier New" w:cs="Courier New"/>
          <w:spacing w:val="-3"/>
          <w:sz w:val="24"/>
          <w:szCs w:val="24"/>
          <w:lang w:val="es-ES_tradnl"/>
        </w:rPr>
        <w:t>mizada, simposios estudiantiles, debates y otras que se puedan usar de acuerdo al tema en cuestión.</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r>
      <w:r>
        <w:rPr>
          <w:rFonts w:ascii="Courier New" w:hAnsi="Courier New" w:cs="Courier New"/>
          <w:b/>
          <w:bCs/>
          <w:spacing w:val="-3"/>
          <w:sz w:val="24"/>
          <w:szCs w:val="24"/>
          <w:lang w:val="es-ES_tradnl"/>
        </w:rPr>
        <w:tab/>
        <w:t>INVESTIGACION:</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Las actividades de investigación están orientadas a que el estudiante identifique problemas relacionados con el perfil epidemiológico de Guatemala y haga propuestas de </w:t>
      </w:r>
      <w:r w:rsidR="0038516F">
        <w:rPr>
          <w:rFonts w:ascii="Courier New" w:hAnsi="Courier New" w:cs="Courier New"/>
          <w:spacing w:val="-3"/>
          <w:sz w:val="24"/>
          <w:szCs w:val="24"/>
          <w:lang w:val="es-ES_tradnl"/>
        </w:rPr>
        <w:t>solución viable y factible</w:t>
      </w:r>
      <w:r>
        <w:rPr>
          <w:rFonts w:ascii="Courier New" w:hAnsi="Courier New" w:cs="Courier New"/>
          <w:spacing w:val="-3"/>
          <w:sz w:val="24"/>
          <w:szCs w:val="24"/>
          <w:lang w:val="es-ES_tradnl"/>
        </w:rPr>
        <w:t>.</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r>
      <w:r>
        <w:rPr>
          <w:rFonts w:ascii="Courier New" w:hAnsi="Courier New" w:cs="Courier New"/>
          <w:b/>
          <w:bCs/>
          <w:spacing w:val="-3"/>
          <w:sz w:val="24"/>
          <w:szCs w:val="24"/>
          <w:lang w:val="es-ES_tradnl"/>
        </w:rPr>
        <w:tab/>
        <w:t>SERVICIO:</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Prácticas en la comunidad.</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La actividad básica es  proporcionar educación en salud a la comunidad relacionada con los problemas de su entorno, estimulando la autogestión.</w:t>
      </w:r>
      <w:r w:rsidR="0038516F">
        <w:rPr>
          <w:rFonts w:ascii="Courier New" w:hAnsi="Courier New" w:cs="Courier New"/>
          <w:spacing w:val="-3"/>
          <w:sz w:val="24"/>
          <w:szCs w:val="24"/>
          <w:lang w:val="es-ES_tradnl"/>
        </w:rPr>
        <w:t xml:space="preserve"> Pero así también comenzar a tener contacto con las actividades de salud pública, como es la vacunación a niños y perros.</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9"/>
          <w:szCs w:val="29"/>
          <w:lang w:val="es-ES_tradnl"/>
        </w:rPr>
        <w:t>5</w:t>
      </w:r>
      <w:r>
        <w:rPr>
          <w:rFonts w:ascii="Courier New" w:hAnsi="Courier New" w:cs="Courier New"/>
          <w:b/>
          <w:bCs/>
          <w:spacing w:val="-3"/>
          <w:sz w:val="24"/>
          <w:szCs w:val="24"/>
          <w:lang w:val="es-ES_tradnl"/>
        </w:rPr>
        <w:t>.</w:t>
      </w:r>
      <w:r>
        <w:rPr>
          <w:rFonts w:ascii="Courier New" w:hAnsi="Courier New" w:cs="Courier New"/>
          <w:b/>
          <w:bCs/>
          <w:spacing w:val="-3"/>
          <w:sz w:val="29"/>
          <w:szCs w:val="29"/>
          <w:lang w:val="es-ES_tradnl"/>
        </w:rPr>
        <w:tab/>
        <w:t>OBJETIVOS DEL CURSO:</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Pr="00B0464E" w:rsidRDefault="004071C3" w:rsidP="004071C3">
      <w:pPr>
        <w:tabs>
          <w:tab w:val="left" w:pos="0"/>
          <w:tab w:val="left" w:pos="720"/>
        </w:tabs>
        <w:suppressAutoHyphens/>
        <w:spacing w:line="240" w:lineRule="atLeast"/>
        <w:ind w:left="1440" w:hanging="1440"/>
        <w:jc w:val="both"/>
        <w:rPr>
          <w:rFonts w:ascii="Courier New" w:hAnsi="Courier New" w:cs="Courier New"/>
          <w:bCs/>
          <w:spacing w:val="-3"/>
          <w:sz w:val="24"/>
          <w:szCs w:val="24"/>
          <w:lang w:val="es-ES_tradnl"/>
        </w:rPr>
      </w:pPr>
      <w:r>
        <w:rPr>
          <w:rFonts w:ascii="Courier New" w:hAnsi="Courier New" w:cs="Courier New"/>
          <w:b/>
          <w:bCs/>
          <w:spacing w:val="-3"/>
          <w:sz w:val="24"/>
          <w:szCs w:val="24"/>
          <w:lang w:val="es-ES_tradnl"/>
        </w:rPr>
        <w:tab/>
        <w:t xml:space="preserve">5.1 </w:t>
      </w:r>
      <w:r>
        <w:rPr>
          <w:rFonts w:ascii="Courier New" w:hAnsi="Courier New" w:cs="Courier New"/>
          <w:b/>
          <w:bCs/>
          <w:spacing w:val="-3"/>
          <w:sz w:val="24"/>
          <w:szCs w:val="24"/>
          <w:lang w:val="es-ES_tradnl"/>
        </w:rPr>
        <w:tab/>
      </w:r>
      <w:r w:rsidRPr="00B0464E">
        <w:rPr>
          <w:rFonts w:ascii="Courier New" w:hAnsi="Courier New" w:cs="Courier New"/>
          <w:bCs/>
          <w:spacing w:val="-3"/>
          <w:sz w:val="24"/>
          <w:szCs w:val="24"/>
          <w:lang w:val="es-ES_tradnl"/>
        </w:rPr>
        <w:t>GENERALES:</w:t>
      </w:r>
    </w:p>
    <w:p w:rsidR="00B0464E" w:rsidRPr="00B0464E" w:rsidRDefault="00B0464E" w:rsidP="004071C3">
      <w:pPr>
        <w:tabs>
          <w:tab w:val="left" w:pos="0"/>
          <w:tab w:val="left" w:pos="720"/>
        </w:tabs>
        <w:suppressAutoHyphens/>
        <w:spacing w:line="240" w:lineRule="atLeast"/>
        <w:ind w:left="1440" w:hanging="1440"/>
        <w:jc w:val="both"/>
        <w:rPr>
          <w:rFonts w:ascii="Courier New" w:hAnsi="Courier New" w:cs="Courier New"/>
          <w:bCs/>
          <w:spacing w:val="-3"/>
          <w:sz w:val="24"/>
          <w:szCs w:val="24"/>
          <w:lang w:val="es-ES_tradnl"/>
        </w:rPr>
      </w:pPr>
    </w:p>
    <w:p w:rsidR="00B0464E" w:rsidRPr="00B0464E" w:rsidRDefault="00B0464E"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sidRPr="00B0464E">
        <w:rPr>
          <w:rFonts w:ascii="Courier New" w:hAnsi="Courier New" w:cs="Courier New"/>
          <w:bCs/>
          <w:spacing w:val="-3"/>
          <w:sz w:val="24"/>
          <w:szCs w:val="24"/>
          <w:lang w:val="es-ES_tradnl"/>
        </w:rPr>
        <w:tab/>
      </w:r>
      <w:r w:rsidRPr="00B0464E">
        <w:rPr>
          <w:rFonts w:ascii="Courier New" w:hAnsi="Courier New" w:cs="Courier New"/>
          <w:bCs/>
          <w:spacing w:val="-3"/>
          <w:sz w:val="24"/>
          <w:szCs w:val="24"/>
          <w:lang w:val="es-ES_tradnl"/>
        </w:rPr>
        <w:tab/>
        <w:t>Estudiar la Salud Pública de Guatemala desde una perspectiva holística e integral, que permita entender el comportamiento de los diferentes condicionantes y determinantes sociales que repercuten de manera directa e indirecta en el proceso Salud-Enfermedad de la población, principalmente de la rural y postergada.</w:t>
      </w:r>
    </w:p>
    <w:p w:rsidR="004071C3" w:rsidRDefault="004071C3" w:rsidP="00B0464E">
      <w:pPr>
        <w:tabs>
          <w:tab w:val="left" w:pos="0"/>
          <w:tab w:val="left" w:pos="720"/>
          <w:tab w:val="left" w:pos="1440"/>
          <w:tab w:val="left" w:pos="2160"/>
        </w:tabs>
        <w:suppressAutoHyphens/>
        <w:spacing w:line="240" w:lineRule="atLeast"/>
        <w:ind w:left="2880" w:hanging="288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lastRenderedPageBreak/>
        <w:tab/>
        <w:t>5.2</w:t>
      </w:r>
      <w:r>
        <w:rPr>
          <w:rFonts w:ascii="Courier New" w:hAnsi="Courier New" w:cs="Courier New"/>
          <w:b/>
          <w:bCs/>
          <w:spacing w:val="-3"/>
          <w:sz w:val="24"/>
          <w:szCs w:val="24"/>
          <w:lang w:val="es-ES_tradnl"/>
        </w:rPr>
        <w:tab/>
        <w:t>ESPECIFICOS: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 xml:space="preserve"> </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Que el estudiante adquiera la capacidad de: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5.2.1</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Profundizar en el conocimiento y práctica de los conceptos y acciones relacionadas con el individuo, la familia y la comunidad para que de manera activa se informe y se involucre en la ejecución de actividades los programas de Salud Pública vigentes en el país y que se ejecutan en los centros y puestos de salud.</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5.2.2</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Aplicar sus conocimientos en el análisis del comportamiento epidemiológico de los principales problemas de salud del país y buscarles solución con enfoque preventivo.</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5.2.3</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Interpretar y analizar los efectos que sobre la salud tienen los contaminantes  naturales y artificiales así como factores del micro-ambiente y su incidencia en la salud.</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5.2.4</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Analizar la importancia de que los individuos, las familias y las comunidades participen activamente en la búsqueda de solución a sus  problemas.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5.2.5</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Profundizar en el conocimiento y analizar la situación actual de la población laboral del país en sus diferentes ramas productivas y proponer alternativas de solución  a sus problemas.</w:t>
      </w:r>
    </w:p>
    <w:p w:rsidR="00E86726" w:rsidRDefault="00E86726"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E86726" w:rsidRDefault="00E86726"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5.2.6</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Desarrollar la capacidad de analizar el comportamiento epidemiológico de las enfermedades y su relación con el Cambio Climático.</w:t>
      </w:r>
    </w:p>
    <w:p w:rsidR="00E86726" w:rsidRDefault="00E86726"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p>
    <w:p w:rsidR="00E86726" w:rsidRDefault="00E86726"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5.2.7</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Analizar la causalidad de las enfermedades carenciales como la desnutrición desde el ámbito social y sus repercusiones en el campo de la salud.</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r>
        <w:rPr>
          <w:rFonts w:ascii="Courier New" w:hAnsi="Courier New" w:cs="Courier New"/>
          <w:b/>
          <w:bCs/>
          <w:spacing w:val="-3"/>
          <w:sz w:val="29"/>
          <w:szCs w:val="29"/>
          <w:lang w:val="es-ES_tradnl"/>
        </w:rPr>
        <w:lastRenderedPageBreak/>
        <w:t>6</w:t>
      </w:r>
      <w:r>
        <w:rPr>
          <w:rFonts w:ascii="Courier New" w:hAnsi="Courier New" w:cs="Courier New"/>
          <w:b/>
          <w:bCs/>
          <w:spacing w:val="-3"/>
          <w:sz w:val="24"/>
          <w:szCs w:val="24"/>
          <w:lang w:val="es-ES_tradnl"/>
        </w:rPr>
        <w:t>.</w:t>
      </w:r>
      <w:r>
        <w:rPr>
          <w:rFonts w:ascii="Courier New" w:hAnsi="Courier New" w:cs="Courier New"/>
          <w:b/>
          <w:bCs/>
          <w:spacing w:val="-3"/>
          <w:sz w:val="29"/>
          <w:szCs w:val="29"/>
          <w:lang w:val="es-ES_tradnl"/>
        </w:rPr>
        <w:tab/>
        <w:t>CONTENIDOS PROGRAMATICOS</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t>6.1</w:t>
      </w:r>
      <w:r>
        <w:rPr>
          <w:rFonts w:ascii="Courier New" w:hAnsi="Courier New" w:cs="Courier New"/>
          <w:b/>
          <w:bCs/>
          <w:spacing w:val="-3"/>
          <w:sz w:val="24"/>
          <w:szCs w:val="24"/>
          <w:lang w:val="es-ES_tradnl"/>
        </w:rPr>
        <w:tab/>
        <w:t>MEDICINA SOCIAL:</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Causalidad.</w:t>
      </w:r>
    </w:p>
    <w:p w:rsidR="00E86726" w:rsidRDefault="00E86726"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Educación Popular</w:t>
      </w:r>
    </w:p>
    <w:p w:rsidR="00E86726" w:rsidRPr="00E86726" w:rsidRDefault="00E86726" w:rsidP="00E86726">
      <w:pPr>
        <w:tabs>
          <w:tab w:val="left" w:pos="0"/>
          <w:tab w:val="left" w:pos="720"/>
          <w:tab w:val="left" w:pos="144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Determinantes y condicionantes de la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Economía y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Demografía y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Momento productivo y reproductivo de la fuerza de trabajo y la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Derechos humanos y las Metas del Milenio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 xml:space="preserve">Sector informal de la economía.  </w:t>
      </w:r>
    </w:p>
    <w:p w:rsidR="004071C3" w:rsidRDefault="004071C3"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6.2</w:t>
      </w:r>
      <w:r>
        <w:rPr>
          <w:rFonts w:ascii="Courier New" w:hAnsi="Courier New" w:cs="Courier New"/>
          <w:b/>
          <w:bCs/>
          <w:spacing w:val="-3"/>
          <w:sz w:val="24"/>
          <w:szCs w:val="24"/>
          <w:lang w:val="es-ES_tradnl"/>
        </w:rPr>
        <w:tab/>
        <w:t>SALUD PÚBLICA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Programa Ampliado de Inmunizaciones.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Cadena del frío.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Enfermedad Diarreica Aguda.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Diarrea persistente.</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Terapia de Rehidratación Oral.</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Infecciones Respiratorias Agudas.</w:t>
      </w:r>
    </w:p>
    <w:p w:rsidR="004071C3" w:rsidRDefault="004071C3" w:rsidP="00E86726">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Enfermedades prevenibles por vacunación: Difteria, Tétanos, Tos Ferina, Polio Mielitis, Tuberculosis, sarampión.</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Dengue.</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Malaria.</w:t>
      </w:r>
    </w:p>
    <w:p w:rsidR="004071C3" w:rsidRDefault="004071C3" w:rsidP="004071C3">
      <w:pPr>
        <w:tabs>
          <w:tab w:val="left" w:pos="0"/>
          <w:tab w:val="left" w:pos="720"/>
          <w:tab w:val="left" w:pos="144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Enfermedades Nutricionales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Anemias nutricionales.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Guías alimentarias.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Indicadores de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Epidemiología del parasitismo intestinal.</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Deficiencia de yodo y vitamina "A".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6.3</w:t>
      </w:r>
      <w:r>
        <w:rPr>
          <w:rFonts w:ascii="Courier New" w:hAnsi="Courier New" w:cs="Courier New"/>
          <w:b/>
          <w:bCs/>
          <w:spacing w:val="-3"/>
          <w:sz w:val="24"/>
          <w:szCs w:val="24"/>
          <w:lang w:val="es-ES_tradnl"/>
        </w:rPr>
        <w:tab/>
        <w:t>EPIDEMIOLOGIA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Enfoque de riesgo.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Aspectos epidemiológicos de las enfermedades transmisibles y no transmisibles.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lastRenderedPageBreak/>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Índice  endémico.</w:t>
      </w:r>
    </w:p>
    <w:p w:rsidR="00532BDA" w:rsidRDefault="00532BDA"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Cambio Climático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Vigilancia epidemiológica.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Historia natural de la enfermedad y niveles de prevención.</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Investigación epidemiológica</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t>6.4</w:t>
      </w:r>
      <w:r>
        <w:rPr>
          <w:rFonts w:ascii="Courier New" w:hAnsi="Courier New" w:cs="Courier New"/>
          <w:b/>
          <w:bCs/>
          <w:spacing w:val="-3"/>
          <w:sz w:val="24"/>
          <w:szCs w:val="24"/>
          <w:lang w:val="es-ES_tradnl"/>
        </w:rPr>
        <w:tab/>
        <w:t>SALUD OCUPACIONAL</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Agroquímicos (</w:t>
      </w:r>
      <w:r w:rsidR="00532BDA">
        <w:rPr>
          <w:rFonts w:ascii="Courier New" w:hAnsi="Courier New" w:cs="Courier New"/>
          <w:spacing w:val="-3"/>
          <w:sz w:val="24"/>
          <w:szCs w:val="24"/>
          <w:lang w:val="es-ES_tradnl"/>
        </w:rPr>
        <w:t>organofosforados</w:t>
      </w:r>
      <w:r>
        <w:rPr>
          <w:rFonts w:ascii="Courier New" w:hAnsi="Courier New" w:cs="Courier New"/>
          <w:spacing w:val="-3"/>
          <w:sz w:val="24"/>
          <w:szCs w:val="24"/>
          <w:lang w:val="es-ES_tradnl"/>
        </w:rPr>
        <w:t xml:space="preserve"> y clorados, piretroides, paraquat)</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Ambiente laboral</w:t>
      </w:r>
    </w:p>
    <w:p w:rsidR="004071C3" w:rsidRDefault="004071C3" w:rsidP="00532BDA">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Riesgos laborales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Dermatosis ocupacional</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Estrés y pro estrés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Neurosis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Higiene industrial</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Epidemiología de los accidentes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Ruido y salud</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Tabaquismo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Alcoholismo y trabajo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Ergonomía</w:t>
      </w:r>
    </w:p>
    <w:p w:rsidR="004071C3" w:rsidRDefault="00532BDA"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E86726" w:rsidP="00532BDA">
      <w:pPr>
        <w:tabs>
          <w:tab w:val="left" w:pos="0"/>
          <w:tab w:val="left" w:pos="720"/>
          <w:tab w:val="left" w:pos="1440"/>
        </w:tabs>
        <w:suppressAutoHyphens/>
        <w:spacing w:line="240" w:lineRule="atLeast"/>
        <w:ind w:left="2160" w:hanging="2160"/>
        <w:jc w:val="both"/>
        <w:rPr>
          <w:rFonts w:ascii="Courier New" w:hAnsi="Courier New" w:cs="Courier New"/>
          <w:b/>
          <w:bCs/>
          <w:spacing w:val="-3"/>
          <w:sz w:val="29"/>
          <w:szCs w:val="29"/>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4071C3"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9"/>
          <w:szCs w:val="29"/>
          <w:lang w:val="es-ES_tradnl"/>
        </w:rPr>
        <w:t>7</w:t>
      </w:r>
      <w:r>
        <w:rPr>
          <w:rFonts w:ascii="Courier New" w:hAnsi="Courier New" w:cs="Courier New"/>
          <w:b/>
          <w:bCs/>
          <w:spacing w:val="-3"/>
          <w:sz w:val="24"/>
          <w:szCs w:val="24"/>
          <w:lang w:val="es-ES_tradnl"/>
        </w:rPr>
        <w:t>.</w:t>
      </w:r>
      <w:r>
        <w:rPr>
          <w:rFonts w:ascii="Courier New" w:hAnsi="Courier New" w:cs="Courier New"/>
          <w:b/>
          <w:bCs/>
          <w:spacing w:val="-3"/>
          <w:sz w:val="29"/>
          <w:szCs w:val="29"/>
          <w:lang w:val="es-ES_tradnl"/>
        </w:rPr>
        <w:tab/>
        <w:t>METODOS, ACTIVIDADES Y TECNICAS DE ENSEÑANZA.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Las actividades docentes del curso se desarrollan de la siguiente forma: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7.1</w:t>
      </w:r>
      <w:r>
        <w:rPr>
          <w:rFonts w:ascii="Courier New" w:hAnsi="Courier New" w:cs="Courier New"/>
          <w:spacing w:val="-3"/>
          <w:sz w:val="24"/>
          <w:szCs w:val="24"/>
          <w:lang w:val="es-ES_tradnl"/>
        </w:rPr>
        <w:tab/>
        <w:t xml:space="preserve">Exposición oral dinamizada: </w:t>
      </w: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Actividad en la cual el profesor explica y discute un tema con el grupo de alumnos, requiere una lectura previa del tema, según la bibliografía recomendada.  Para esta actividad el profesor puede utilizar todos los recursos didácticos que considere necesarios.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532BDA" w:rsidRDefault="00532BDA" w:rsidP="004071C3">
      <w:pPr>
        <w:tabs>
          <w:tab w:val="left" w:pos="0"/>
        </w:tabs>
        <w:suppressAutoHyphens/>
        <w:spacing w:line="240" w:lineRule="atLeast"/>
        <w:jc w:val="both"/>
        <w:rPr>
          <w:rFonts w:ascii="Courier New" w:hAnsi="Courier New" w:cs="Courier New"/>
          <w:spacing w:val="-3"/>
          <w:sz w:val="24"/>
          <w:szCs w:val="24"/>
          <w:lang w:val="es-ES_tradnl"/>
        </w:rPr>
      </w:pPr>
    </w:p>
    <w:p w:rsidR="00532BDA" w:rsidRDefault="00532BDA"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7.2</w:t>
      </w:r>
      <w:r>
        <w:rPr>
          <w:rFonts w:ascii="Courier New" w:hAnsi="Courier New" w:cs="Courier New"/>
          <w:spacing w:val="-3"/>
          <w:sz w:val="24"/>
          <w:szCs w:val="24"/>
          <w:lang w:val="es-ES_tradnl"/>
        </w:rPr>
        <w:tab/>
        <w:t>Dinámicas grupales: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lastRenderedPageBreak/>
        <w:tab/>
        <w:t>En esta actividad el profesor con un grupo de estudiantes discuten y se explica determinado tema,  se requiere de una lectura y análisis previo del tema.  La discusión se desarrolla de acuerdo a una guía.  Previo a la discusión se hace una comprobación de lectura sobre el tema: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Simposio estudiantil</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w:t>
      </w:r>
      <w:r>
        <w:rPr>
          <w:rFonts w:ascii="Courier New" w:hAnsi="Courier New" w:cs="Courier New"/>
          <w:spacing w:val="-3"/>
          <w:sz w:val="24"/>
          <w:szCs w:val="24"/>
          <w:lang w:val="es-ES_tradnl"/>
        </w:rPr>
        <w:tab/>
        <w:t>Presentación de informes finales de prácticas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7.3</w:t>
      </w:r>
      <w:r>
        <w:rPr>
          <w:rFonts w:ascii="Courier New" w:hAnsi="Courier New" w:cs="Courier New"/>
          <w:spacing w:val="-3"/>
          <w:sz w:val="24"/>
          <w:szCs w:val="24"/>
          <w:lang w:val="es-ES_tradnl"/>
        </w:rPr>
        <w:tab/>
        <w:t>Actividades Prácticas: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7.3.1 </w:t>
      </w:r>
      <w:r>
        <w:rPr>
          <w:rFonts w:ascii="Courier New" w:hAnsi="Courier New" w:cs="Courier New"/>
          <w:spacing w:val="-3"/>
          <w:sz w:val="24"/>
          <w:szCs w:val="24"/>
          <w:lang w:val="es-ES_tradnl"/>
        </w:rPr>
        <w:tab/>
        <w:t>En clase: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Al inicio del curso estas se realizan como tareas de clase, en las cuales el docente elabora ejercicios de casos simulados que pretenden que el estudiante desarrolle la capacidad de razonar y permitan que pueda solucionar problemas tanto en el plano teórico como en el momento de realizar prácticas.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7.3.2</w:t>
      </w:r>
      <w:r>
        <w:rPr>
          <w:rFonts w:ascii="Courier New" w:hAnsi="Courier New" w:cs="Courier New"/>
          <w:spacing w:val="-3"/>
          <w:sz w:val="24"/>
          <w:szCs w:val="24"/>
          <w:lang w:val="es-ES_tradnl"/>
        </w:rPr>
        <w:tab/>
        <w:t xml:space="preserve"> Actividades de Campo:</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 w:val="left" w:pos="2160"/>
        </w:tabs>
        <w:suppressAutoHyphens/>
        <w:spacing w:line="240" w:lineRule="atLeast"/>
        <w:ind w:left="2880" w:hanging="288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7.3.2.1</w:t>
      </w:r>
      <w:r>
        <w:rPr>
          <w:rFonts w:ascii="Courier New" w:hAnsi="Courier New" w:cs="Courier New"/>
          <w:spacing w:val="-3"/>
          <w:sz w:val="24"/>
          <w:szCs w:val="24"/>
          <w:lang w:val="es-ES_tradnl"/>
        </w:rPr>
        <w:tab/>
        <w:t xml:space="preserve"> Practica Urbano-Marginal (anexo 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Se realizarán prácticas en el centro de recuperación nutricional del Hospital Belén de Jocotán, esto permite que los estudiantes se involucren en la realización de algunas actividades, tales como vacunación, educación en salud, control de enfermedades transmisibles etc. Se programan tareas prácticas, cada una con una metodología y objetivos específicos, en las cuales los estudiantes aplican lo aprendido en las actividades teóricas.  Se realizan estudios de prevalencia e incidencia de enfermedades endémicas en la comunidad, evaluación nutricional de niños menores de 5 años, actividades de saneamiento ambiental, del Programa Ampliado de Inmunizaciones, prácticas de vigilancia epidemiológica (Dengue, IRA, Diarrea) y otras de acuerdo a las necesidades del centro. </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4071C3" w:rsidP="004071C3">
      <w:pPr>
        <w:tabs>
          <w:tab w:val="left" w:pos="0"/>
          <w:tab w:val="left" w:pos="720"/>
          <w:tab w:val="left" w:pos="1440"/>
          <w:tab w:val="left" w:pos="2160"/>
          <w:tab w:val="left" w:pos="2268"/>
          <w:tab w:val="left" w:pos="2880"/>
        </w:tabs>
        <w:suppressAutoHyphens/>
        <w:spacing w:line="240" w:lineRule="atLeast"/>
        <w:ind w:left="2268" w:hanging="2268"/>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 xml:space="preserve">Al finalizar la actividad de práctica todos los </w:t>
      </w:r>
      <w:r>
        <w:rPr>
          <w:rFonts w:ascii="Courier New" w:hAnsi="Courier New" w:cs="Courier New"/>
          <w:spacing w:val="-3"/>
          <w:sz w:val="24"/>
          <w:szCs w:val="24"/>
          <w:lang w:val="es-ES_tradnl"/>
        </w:rPr>
        <w:lastRenderedPageBreak/>
        <w:t>grupos se reúnen y se analiza la actividad realizada y se verifica el cumplimiento de los objetivos y de aquellas situaciones especiales que se hubieran presentado.</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numPr>
          <w:ilvl w:val="3"/>
          <w:numId w:val="1"/>
        </w:numPr>
        <w:tabs>
          <w:tab w:val="left" w:pos="0"/>
          <w:tab w:val="left" w:pos="720"/>
          <w:tab w:val="left" w:pos="144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Práctica Rural: (Anexo B)</w:t>
      </w:r>
    </w:p>
    <w:p w:rsidR="004071C3" w:rsidRDefault="004071C3" w:rsidP="004071C3">
      <w:pPr>
        <w:tabs>
          <w:tab w:val="left" w:pos="0"/>
          <w:tab w:val="left" w:pos="720"/>
          <w:tab w:val="left" w:pos="1440"/>
        </w:tabs>
        <w:suppressAutoHyphens/>
        <w:spacing w:line="240" w:lineRule="atLeast"/>
        <w:ind w:left="720"/>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Se realiza una Pr</w:t>
      </w:r>
      <w:r w:rsidR="00532BDA">
        <w:rPr>
          <w:rFonts w:ascii="Courier New" w:hAnsi="Courier New" w:cs="Courier New"/>
          <w:spacing w:val="-3"/>
          <w:sz w:val="24"/>
          <w:szCs w:val="24"/>
          <w:lang w:val="es-ES_tradnl"/>
        </w:rPr>
        <w:t>áctica Rural en la</w:t>
      </w:r>
      <w:r>
        <w:rPr>
          <w:rFonts w:ascii="Courier New" w:hAnsi="Courier New" w:cs="Courier New"/>
          <w:spacing w:val="-3"/>
          <w:sz w:val="24"/>
          <w:szCs w:val="24"/>
          <w:lang w:val="es-ES_tradnl"/>
        </w:rPr>
        <w:t xml:space="preserve"> cual, docentes y estudiantes conjuntamente con personal institucional y comunitario del Programa de extensión de cobertura del SIAS y del Ministerio de Salud Pública, participan en la</w:t>
      </w:r>
      <w:r w:rsidR="00532BDA">
        <w:rPr>
          <w:rFonts w:ascii="Courier New" w:hAnsi="Courier New" w:cs="Courier New"/>
          <w:spacing w:val="-3"/>
          <w:sz w:val="24"/>
          <w:szCs w:val="24"/>
          <w:lang w:val="es-ES_tradnl"/>
        </w:rPr>
        <w:t>s diferentes actividades del Programa Oficial, tales como vacunación, educación en salud, vacunación canina, pero al mismo tiempo dedicar tiempo a la</w:t>
      </w:r>
      <w:r>
        <w:rPr>
          <w:rFonts w:ascii="Courier New" w:hAnsi="Courier New" w:cs="Courier New"/>
          <w:spacing w:val="-3"/>
          <w:sz w:val="24"/>
          <w:szCs w:val="24"/>
          <w:lang w:val="es-ES_tradnl"/>
        </w:rPr>
        <w:t xml:space="preserve"> observación de la producción y reproducción de la fuerza de trabajo del trabajador agrícola, analizando los diferentes riesgos a los que esta población se expone en el desempeño de sus labores.  Asimismo se realizan estudios epidemiológicos con los datos de los Centros de Salud del área de influencia y con datos que se recogen directamente en las comunidades visitadas. </w:t>
      </w:r>
    </w:p>
    <w:p w:rsidR="004071C3" w:rsidRDefault="004071C3" w:rsidP="00532BDA">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532BDA">
      <w:pPr>
        <w:tabs>
          <w:tab w:val="left" w:pos="0"/>
        </w:tabs>
        <w:suppressAutoHyphens/>
        <w:spacing w:line="240" w:lineRule="atLeast"/>
        <w:ind w:left="2124"/>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Docentes, estudiantes, personas de la comunidad y grupos organizados  efectúan un análisis de la situación de salud del área, y proceden a identificar a las familias con más riesgo de enfermar y con ellas se  realizan actividades de promoción, prevención, y en algunos casos actividades curativas, en relación a los problemas de salud detectados.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532BDA"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7.3.2.3</w:t>
      </w:r>
      <w:r>
        <w:rPr>
          <w:rFonts w:ascii="Courier New" w:hAnsi="Courier New" w:cs="Courier New"/>
          <w:spacing w:val="-3"/>
          <w:sz w:val="24"/>
          <w:szCs w:val="24"/>
          <w:lang w:val="es-ES_tradnl"/>
        </w:rPr>
        <w:tab/>
        <w:t>Práctica Laboral</w:t>
      </w: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p>
    <w:p w:rsidR="004071C3" w:rsidRDefault="004071C3" w:rsidP="00FB6B19">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Cada grupo de estudiantes realiza práctica en una</w:t>
      </w:r>
      <w:r w:rsidR="00532BDA">
        <w:rPr>
          <w:rFonts w:ascii="Courier New" w:hAnsi="Courier New" w:cs="Courier New"/>
          <w:spacing w:val="-3"/>
          <w:sz w:val="24"/>
          <w:szCs w:val="24"/>
          <w:lang w:val="es-ES_tradnl"/>
        </w:rPr>
        <w:t xml:space="preserve"> zona laboral que exista en la región, ya sea fábrica, trabajadores de la construcción e incluso trabajadores de oficina, lo cual permite con el intercambio de la interrelación con estas personas </w:t>
      </w:r>
      <w:r w:rsidR="00FB6B19">
        <w:rPr>
          <w:rFonts w:ascii="Courier New" w:hAnsi="Courier New" w:cs="Courier New"/>
          <w:spacing w:val="-3"/>
          <w:sz w:val="24"/>
          <w:szCs w:val="24"/>
          <w:lang w:val="es-ES_tradnl"/>
        </w:rPr>
        <w:t>anali</w:t>
      </w:r>
      <w:r w:rsidR="00532BDA">
        <w:rPr>
          <w:rFonts w:ascii="Courier New" w:hAnsi="Courier New" w:cs="Courier New"/>
          <w:spacing w:val="-3"/>
          <w:sz w:val="24"/>
          <w:szCs w:val="24"/>
          <w:lang w:val="es-ES_tradnl"/>
        </w:rPr>
        <w:t>zar los diferentes riesgos a los que se somete cualquier trabajador</w:t>
      </w:r>
      <w:r w:rsidR="00FB6B19">
        <w:rPr>
          <w:rFonts w:ascii="Courier New" w:hAnsi="Courier New" w:cs="Courier New"/>
          <w:spacing w:val="-3"/>
          <w:sz w:val="24"/>
          <w:szCs w:val="24"/>
          <w:lang w:val="es-ES_tradnl"/>
        </w:rPr>
        <w:t xml:space="preserve">.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lastRenderedPageBreak/>
        <w:tab/>
      </w:r>
      <w:r w:rsidR="00FB6B19">
        <w:rPr>
          <w:rFonts w:ascii="Courier New" w:hAnsi="Courier New" w:cs="Courier New"/>
          <w:spacing w:val="-3"/>
          <w:sz w:val="24"/>
          <w:szCs w:val="24"/>
          <w:lang w:val="es-ES_tradnl"/>
        </w:rPr>
        <w:t>7.3.2.4</w:t>
      </w:r>
      <w:r>
        <w:rPr>
          <w:rFonts w:ascii="Courier New" w:hAnsi="Courier New" w:cs="Courier New"/>
          <w:spacing w:val="-3"/>
          <w:sz w:val="24"/>
          <w:szCs w:val="24"/>
          <w:lang w:val="es-ES_tradnl"/>
        </w:rPr>
        <w:tab/>
        <w:t>Práctica en Alcohólicos y Neuróticos Anónimos: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Los estudiantes visitan un centro de Alcohólicos y uno de Neuróticos Anónimos, después se reúnen con su profesor para exponer y analizar las vivencias de las actividades realizadas.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FB6B1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7.3.2.5</w:t>
      </w:r>
      <w:r w:rsidR="004071C3">
        <w:rPr>
          <w:rFonts w:ascii="Courier New" w:hAnsi="Courier New" w:cs="Courier New"/>
          <w:spacing w:val="-3"/>
          <w:sz w:val="24"/>
          <w:szCs w:val="24"/>
          <w:lang w:val="es-ES_tradnl"/>
        </w:rPr>
        <w:tab/>
        <w:t xml:space="preserve">INVESTIGACION: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Está orientada a reforzar los conocimientos teóricos-prácticos que el estudiante adquirió en </w:t>
      </w:r>
      <w:smartTag w:uri="urn:schemas-microsoft-com:office:smarttags" w:element="PersonName">
        <w:smartTagPr>
          <w:attr w:name="ProductID" w:val="la Fase I"/>
        </w:smartTagPr>
        <w:r>
          <w:rPr>
            <w:rFonts w:ascii="Courier New" w:hAnsi="Courier New" w:cs="Courier New"/>
            <w:spacing w:val="-3"/>
            <w:sz w:val="24"/>
            <w:szCs w:val="24"/>
            <w:lang w:val="es-ES_tradnl"/>
          </w:rPr>
          <w:t>la Fase I</w:t>
        </w:r>
      </w:smartTag>
      <w:r>
        <w:rPr>
          <w:rFonts w:ascii="Courier New" w:hAnsi="Courier New" w:cs="Courier New"/>
          <w:spacing w:val="-3"/>
          <w:sz w:val="24"/>
          <w:szCs w:val="24"/>
          <w:lang w:val="es-ES_tradnl"/>
        </w:rPr>
        <w:t xml:space="preserve">, elaborará un protocolo de investigación y presentará un informe final en el que propondrá soluciones factibles de realizar.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b/>
          <w:bCs/>
          <w:spacing w:val="-3"/>
          <w:sz w:val="29"/>
          <w:szCs w:val="29"/>
          <w:lang w:val="es-ES_tradnl"/>
        </w:rPr>
      </w:pPr>
      <w:r>
        <w:rPr>
          <w:rFonts w:ascii="Courier New" w:hAnsi="Courier New" w:cs="Courier New"/>
          <w:b/>
          <w:bCs/>
          <w:spacing w:val="-3"/>
          <w:sz w:val="29"/>
          <w:szCs w:val="29"/>
          <w:lang w:val="es-ES_tradnl"/>
        </w:rPr>
        <w:t>8</w:t>
      </w:r>
      <w:r>
        <w:rPr>
          <w:rFonts w:ascii="Courier New" w:hAnsi="Courier New" w:cs="Courier New"/>
          <w:b/>
          <w:bCs/>
          <w:spacing w:val="-3"/>
          <w:sz w:val="24"/>
          <w:szCs w:val="24"/>
          <w:lang w:val="es-ES_tradnl"/>
        </w:rPr>
        <w:t>.</w:t>
      </w:r>
      <w:r>
        <w:rPr>
          <w:rFonts w:ascii="Courier New" w:hAnsi="Courier New" w:cs="Courier New"/>
          <w:b/>
          <w:bCs/>
          <w:spacing w:val="-3"/>
          <w:sz w:val="29"/>
          <w:szCs w:val="29"/>
          <w:lang w:val="es-ES_tradnl"/>
        </w:rPr>
        <w:t xml:space="preserve"> </w:t>
      </w:r>
      <w:r>
        <w:rPr>
          <w:rFonts w:ascii="Courier New" w:hAnsi="Courier New" w:cs="Courier New"/>
          <w:b/>
          <w:bCs/>
          <w:spacing w:val="-3"/>
          <w:sz w:val="29"/>
          <w:szCs w:val="29"/>
          <w:lang w:val="es-ES_tradnl"/>
        </w:rPr>
        <w:tab/>
        <w:t>EVALUACION</w:t>
      </w:r>
    </w:p>
    <w:p w:rsidR="00FB6B19" w:rsidRPr="00215027" w:rsidRDefault="00FB6B19" w:rsidP="004071C3">
      <w:pPr>
        <w:tabs>
          <w:tab w:val="left" w:pos="0"/>
          <w:tab w:val="left" w:pos="720"/>
        </w:tabs>
        <w:suppressAutoHyphens/>
        <w:spacing w:line="240" w:lineRule="atLeast"/>
        <w:ind w:left="1440" w:hanging="1440"/>
        <w:jc w:val="both"/>
        <w:rPr>
          <w:rFonts w:ascii="Courier New" w:hAnsi="Courier New" w:cs="Courier New"/>
          <w:b/>
          <w:bCs/>
          <w:spacing w:val="-3"/>
          <w:sz w:val="24"/>
          <w:szCs w:val="24"/>
          <w:lang w:val="es-ES_tradnl"/>
        </w:rPr>
      </w:pP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8.1</w:t>
      </w:r>
      <w:r>
        <w:rPr>
          <w:rFonts w:ascii="Courier New" w:hAnsi="Courier New" w:cs="Courier New"/>
          <w:spacing w:val="-3"/>
          <w:sz w:val="24"/>
          <w:szCs w:val="24"/>
          <w:lang w:val="es-ES_tradnl"/>
        </w:rPr>
        <w:tab/>
        <w:t xml:space="preserve">La evaluación tiene  carácter formativo, cumple las funciones </w:t>
      </w:r>
      <w:r w:rsidR="00FB6B19">
        <w:rPr>
          <w:rFonts w:ascii="Courier New" w:hAnsi="Courier New" w:cs="Courier New"/>
          <w:spacing w:val="-3"/>
          <w:sz w:val="24"/>
          <w:szCs w:val="24"/>
          <w:lang w:val="es-ES_tradnl"/>
        </w:rPr>
        <w:t>de orientación y aprendizaje.  S</w:t>
      </w:r>
      <w:r>
        <w:rPr>
          <w:rFonts w:ascii="Courier New" w:hAnsi="Courier New" w:cs="Courier New"/>
          <w:spacing w:val="-3"/>
          <w:sz w:val="24"/>
          <w:szCs w:val="24"/>
          <w:lang w:val="es-ES_tradnl"/>
        </w:rPr>
        <w:t xml:space="preserve">e realiza en forma permanente y sistemática, conforme se desarrolla las actividades del Programa.  La ponderación será la siguiente: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ZONA</w:t>
      </w:r>
      <w:r>
        <w:rPr>
          <w:rFonts w:ascii="Courier New" w:hAnsi="Courier New" w:cs="Courier New"/>
          <w:spacing w:val="-3"/>
          <w:sz w:val="24"/>
          <w:szCs w:val="24"/>
          <w:lang w:val="es-ES_tradnl"/>
        </w:rPr>
        <w:tab/>
        <w:t>8.1</w:t>
      </w:r>
      <w:r>
        <w:rPr>
          <w:rFonts w:ascii="Courier New" w:hAnsi="Courier New" w:cs="Courier New"/>
          <w:spacing w:val="-3"/>
          <w:sz w:val="24"/>
          <w:szCs w:val="24"/>
          <w:lang w:val="es-ES_tradnl"/>
        </w:rPr>
        <w:tab/>
        <w:t>Cinco exámenes parciales de 10 puntos cada uno</w:t>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50 puntos</w:t>
      </w:r>
    </w:p>
    <w:p w:rsidR="00FB6B19"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8.2</w:t>
      </w:r>
      <w:r>
        <w:rPr>
          <w:rFonts w:ascii="Courier New" w:hAnsi="Courier New" w:cs="Courier New"/>
          <w:spacing w:val="-3"/>
          <w:sz w:val="24"/>
          <w:szCs w:val="24"/>
          <w:lang w:val="es-ES_tradnl"/>
        </w:rPr>
        <w:tab/>
        <w:t>Eval</w:t>
      </w:r>
      <w:r w:rsidR="00FB6B19">
        <w:rPr>
          <w:rFonts w:ascii="Courier New" w:hAnsi="Courier New" w:cs="Courier New"/>
          <w:spacing w:val="-3"/>
          <w:sz w:val="24"/>
          <w:szCs w:val="24"/>
          <w:lang w:val="es-ES_tradnl"/>
        </w:rPr>
        <w:t xml:space="preserve">uaciones cortas e informes de campo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10 puntos</w:t>
      </w:r>
    </w:p>
    <w:p w:rsidR="004071C3" w:rsidRDefault="00FB6B1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8.3</w:t>
      </w:r>
      <w:r>
        <w:rPr>
          <w:rFonts w:ascii="Courier New" w:hAnsi="Courier New" w:cs="Courier New"/>
          <w:spacing w:val="-3"/>
          <w:sz w:val="24"/>
          <w:szCs w:val="24"/>
          <w:lang w:val="es-ES_tradnl"/>
        </w:rPr>
        <w:tab/>
        <w:t>Un Ensayo</w:t>
      </w:r>
    </w:p>
    <w:p w:rsidR="004071C3" w:rsidRDefault="00FB6B1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5</w:t>
      </w:r>
      <w:r w:rsidR="004071C3">
        <w:rPr>
          <w:rFonts w:ascii="Courier New" w:hAnsi="Courier New" w:cs="Courier New"/>
          <w:spacing w:val="-3"/>
          <w:sz w:val="24"/>
          <w:szCs w:val="24"/>
          <w:lang w:val="es-ES_tradnl"/>
        </w:rPr>
        <w:t xml:space="preserve"> puntos</w:t>
      </w:r>
    </w:p>
    <w:p w:rsidR="00FB6B19" w:rsidRDefault="004071C3" w:rsidP="00FB6B19">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8.4</w:t>
      </w:r>
      <w:r>
        <w:rPr>
          <w:rFonts w:ascii="Courier New" w:hAnsi="Courier New" w:cs="Courier New"/>
          <w:spacing w:val="-3"/>
          <w:sz w:val="24"/>
          <w:szCs w:val="24"/>
          <w:lang w:val="es-ES_tradnl"/>
        </w:rPr>
        <w:tab/>
        <w:t>Investigación</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ab/>
        <w:t>10</w:t>
      </w:r>
      <w:r>
        <w:rPr>
          <w:rFonts w:ascii="Courier New" w:hAnsi="Courier New" w:cs="Courier New"/>
          <w:spacing w:val="-3"/>
          <w:sz w:val="24"/>
          <w:szCs w:val="24"/>
          <w:lang w:val="es-ES_tradnl"/>
        </w:rPr>
        <w:t xml:space="preserve"> puntos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8.5  Simposio Estudiantil</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sidR="00FB6B19">
        <w:rPr>
          <w:rFonts w:ascii="Courier New" w:hAnsi="Courier New" w:cs="Courier New"/>
          <w:spacing w:val="-3"/>
          <w:sz w:val="24"/>
          <w:szCs w:val="24"/>
          <w:u w:val="single"/>
          <w:lang w:val="es-ES_tradnl"/>
        </w:rPr>
        <w:t>05</w:t>
      </w:r>
      <w:r>
        <w:rPr>
          <w:rFonts w:ascii="Courier New" w:hAnsi="Courier New" w:cs="Courier New"/>
          <w:spacing w:val="-3"/>
          <w:sz w:val="24"/>
          <w:szCs w:val="24"/>
          <w:u w:val="single"/>
          <w:lang w:val="es-ES_tradnl"/>
        </w:rPr>
        <w:t xml:space="preserve"> puntos</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Total puntos de zona</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80 puntos</w:t>
      </w:r>
      <w:r w:rsidR="00FB6B19">
        <w:rPr>
          <w:rFonts w:ascii="Courier New" w:hAnsi="Courier New" w:cs="Courier New"/>
          <w:spacing w:val="-3"/>
          <w:sz w:val="24"/>
          <w:szCs w:val="24"/>
          <w:lang w:val="es-ES_tradnl"/>
        </w:rPr>
        <w:t xml:space="preserve"> (ochenta puntos)</w:t>
      </w:r>
    </w:p>
    <w:p w:rsidR="00FB6B19"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Examen Final</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sidR="00FB6B19">
        <w:rPr>
          <w:rFonts w:ascii="Courier New" w:hAnsi="Courier New" w:cs="Courier New"/>
          <w:spacing w:val="-3"/>
          <w:sz w:val="24"/>
          <w:szCs w:val="24"/>
          <w:lang w:val="es-ES_tradnl"/>
        </w:rPr>
        <w:t xml:space="preserve">       </w:t>
      </w:r>
    </w:p>
    <w:p w:rsidR="004071C3" w:rsidRDefault="00FB6B1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sidR="004071C3">
        <w:rPr>
          <w:rFonts w:ascii="Courier New" w:hAnsi="Courier New" w:cs="Courier New"/>
          <w:spacing w:val="-3"/>
          <w:sz w:val="24"/>
          <w:szCs w:val="24"/>
          <w:lang w:val="es-ES_tradnl"/>
        </w:rPr>
        <w:t>20 puntos</w:t>
      </w:r>
    </w:p>
    <w:p w:rsidR="00FB6B19" w:rsidRDefault="00FB6B1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_______________________</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lastRenderedPageBreak/>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Total: 100 PUNTOS</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p>
    <w:p w:rsidR="00FB6B19" w:rsidRDefault="004071C3"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r>
    </w:p>
    <w:p w:rsidR="00FB6B19" w:rsidRDefault="00FB6B19"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Todas las prácticas son de carácter obligatorio.  La inasistencia a cualquiera de ellas deben ser plenamente justificadas y su calificación será de cero puntos, pero no se tomará como inasistencia.</w:t>
      </w:r>
      <w:r w:rsidR="00FB6B19">
        <w:rPr>
          <w:rFonts w:ascii="Courier New" w:hAnsi="Courier New" w:cs="Courier New"/>
          <w:spacing w:val="-3"/>
          <w:sz w:val="24"/>
          <w:szCs w:val="24"/>
          <w:lang w:val="es-ES_tradnl"/>
        </w:rPr>
        <w:t xml:space="preserve"> Dichas prácticas de campo se calificarán a través de los informes de cada una de las visitas programadas.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 xml:space="preserve">8.1.2.1 </w:t>
      </w:r>
      <w:r>
        <w:rPr>
          <w:rFonts w:ascii="Courier New" w:hAnsi="Courier New" w:cs="Courier New"/>
          <w:b/>
          <w:bCs/>
          <w:spacing w:val="-3"/>
          <w:sz w:val="24"/>
          <w:szCs w:val="24"/>
          <w:lang w:val="es-ES_tradnl"/>
        </w:rPr>
        <w:tab/>
        <w:t xml:space="preserve">PUNTUALIDAD: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El alumno deberá presentarse a la comunidad a la hora indicada en el calendario de la práctica.</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ab/>
        <w:t xml:space="preserve">8.1.2.2 </w:t>
      </w:r>
      <w:r>
        <w:rPr>
          <w:rFonts w:ascii="Courier New" w:hAnsi="Courier New" w:cs="Courier New"/>
          <w:b/>
          <w:bCs/>
          <w:spacing w:val="-3"/>
          <w:sz w:val="24"/>
          <w:szCs w:val="24"/>
          <w:lang w:val="es-ES_tradnl"/>
        </w:rPr>
        <w:tab/>
        <w:t xml:space="preserve">PRESENTACION: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El alumno:</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Deberá presentarse a realizar la práctica con el vestuario adecuado, para realizar una actividad de mucha seriedad, como lo es la visita domiciliaria.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Deberá llevar y usar bata blanca, lo cual lo identificará en la comunidad, como alumno de </w:t>
      </w:r>
      <w:smartTag w:uri="urn:schemas-microsoft-com:office:smarttags" w:element="PersonName">
        <w:smartTagPr>
          <w:attr w:name="ProductID" w:val="la Facultad"/>
        </w:smartTagPr>
        <w:r>
          <w:rPr>
            <w:rFonts w:ascii="Courier New" w:hAnsi="Courier New" w:cs="Courier New"/>
            <w:spacing w:val="-3"/>
            <w:sz w:val="24"/>
            <w:szCs w:val="24"/>
            <w:lang w:val="es-ES_tradnl"/>
          </w:rPr>
          <w:t>la Facultad</w:t>
        </w:r>
      </w:smartTag>
      <w:r>
        <w:rPr>
          <w:rFonts w:ascii="Courier New" w:hAnsi="Courier New" w:cs="Courier New"/>
          <w:spacing w:val="-3"/>
          <w:sz w:val="24"/>
          <w:szCs w:val="24"/>
          <w:lang w:val="es-ES_tradnl"/>
        </w:rPr>
        <w:t xml:space="preserve"> de Medicina.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Cuidará que su presentación personal sea adecuada, para ser aceptado por la familia.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Se identificará con un gafete que contenga el nombre y número de carné estudiantil.</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 xml:space="preserve">8.1.2.3 </w:t>
      </w:r>
      <w:r>
        <w:rPr>
          <w:rFonts w:ascii="Courier New" w:hAnsi="Courier New" w:cs="Courier New"/>
          <w:b/>
          <w:bCs/>
          <w:spacing w:val="-3"/>
          <w:sz w:val="24"/>
          <w:szCs w:val="24"/>
          <w:lang w:val="es-ES_tradnl"/>
        </w:rPr>
        <w:tab/>
        <w:t xml:space="preserve">RESPONSABILIDAD: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Actuará con seriedad, responsabilidad y diligencia ante la familia en cada visita.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Deberá presentarse  a la práctica con todos los elementos necesarios para realizar la actividad correspondiente (papelería, material y equipo, etc.)</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Demostrará interés y diligencia para resolver</w:t>
      </w:r>
      <w:r>
        <w:rPr>
          <w:rFonts w:ascii="Courier New" w:hAnsi="Courier New" w:cs="Courier New"/>
          <w:b/>
          <w:bCs/>
          <w:spacing w:val="-3"/>
          <w:sz w:val="24"/>
          <w:szCs w:val="24"/>
          <w:lang w:val="es-ES_tradnl"/>
        </w:rPr>
        <w:t xml:space="preserve"> </w:t>
      </w:r>
      <w:r>
        <w:rPr>
          <w:rFonts w:ascii="Courier New" w:hAnsi="Courier New" w:cs="Courier New"/>
          <w:spacing w:val="-3"/>
          <w:sz w:val="24"/>
          <w:szCs w:val="24"/>
          <w:lang w:val="es-ES_tradnl"/>
        </w:rPr>
        <w:t>u orientar a la familia en los problemas que le presente.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8.1.2.4</w:t>
      </w:r>
      <w:r>
        <w:rPr>
          <w:rFonts w:ascii="Courier New" w:hAnsi="Courier New" w:cs="Courier New"/>
          <w:b/>
          <w:bCs/>
          <w:spacing w:val="-3"/>
          <w:sz w:val="24"/>
          <w:szCs w:val="24"/>
          <w:lang w:val="es-ES_tradnl"/>
        </w:rPr>
        <w:tab/>
        <w:t xml:space="preserve">INICIATIVA: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Participará activamente en las actividades de la práctica, demostrando interés y creatividad.</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Propondrá soluciones a la problemática familiar.</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Orientará y educará a la familia en la solución de sus problemas de salud o sociales.</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Pr="00F33D62" w:rsidRDefault="00F33D62" w:rsidP="00F33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8640" w:hanging="8640"/>
        <w:jc w:val="both"/>
        <w:rPr>
          <w:rFonts w:ascii="Courier New" w:hAnsi="Courier New" w:cs="Courier New"/>
          <w:b/>
          <w:spacing w:val="-3"/>
          <w:sz w:val="24"/>
          <w:szCs w:val="24"/>
          <w:lang w:val="es-ES_tradnl"/>
        </w:rPr>
      </w:pPr>
      <w:r>
        <w:rPr>
          <w:rFonts w:ascii="Courier New" w:hAnsi="Courier New" w:cs="Courier New"/>
          <w:spacing w:val="-3"/>
          <w:sz w:val="24"/>
          <w:szCs w:val="24"/>
          <w:lang w:val="es-ES_tradnl"/>
        </w:rPr>
        <w:tab/>
      </w:r>
      <w:r w:rsidRPr="00F33D62">
        <w:rPr>
          <w:rFonts w:ascii="Courier New" w:hAnsi="Courier New" w:cs="Courier New"/>
          <w:b/>
          <w:spacing w:val="-3"/>
          <w:sz w:val="24"/>
          <w:szCs w:val="24"/>
          <w:lang w:val="es-ES_tradnl"/>
        </w:rPr>
        <w:t>8.1.2.5</w:t>
      </w:r>
      <w:r w:rsidR="004071C3" w:rsidRPr="00F33D62">
        <w:rPr>
          <w:rFonts w:ascii="Courier New" w:hAnsi="Courier New" w:cs="Courier New"/>
          <w:b/>
          <w:spacing w:val="-3"/>
          <w:sz w:val="24"/>
          <w:szCs w:val="24"/>
          <w:lang w:val="es-ES_tradnl"/>
        </w:rPr>
        <w:tab/>
        <w:t xml:space="preserve">INFORME DE LA VISITA: </w:t>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sidRPr="00F33D62">
        <w:rPr>
          <w:rFonts w:ascii="Courier New" w:hAnsi="Courier New" w:cs="Courier New"/>
          <w:b/>
          <w:spacing w:val="-3"/>
          <w:sz w:val="24"/>
          <w:szCs w:val="24"/>
          <w:lang w:val="es-ES_tradnl"/>
        </w:rPr>
        <w:tab/>
      </w:r>
      <w:r>
        <w:rPr>
          <w:rFonts w:ascii="Courier New" w:hAnsi="Courier New" w:cs="Courier New"/>
          <w:spacing w:val="-3"/>
          <w:sz w:val="24"/>
          <w:szCs w:val="24"/>
          <w:lang w:val="es-ES_tradnl"/>
        </w:rPr>
        <w:tab/>
      </w:r>
    </w:p>
    <w:p w:rsidR="004071C3" w:rsidRPr="00F82529"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De todas las actividades que se realicen en la comunidad, el alumno pres</w:t>
      </w:r>
      <w:r w:rsidR="00F33D62">
        <w:rPr>
          <w:rFonts w:ascii="Courier New" w:hAnsi="Courier New" w:cs="Courier New"/>
          <w:spacing w:val="-3"/>
          <w:sz w:val="24"/>
          <w:szCs w:val="24"/>
          <w:lang w:val="es-ES_tradnl"/>
        </w:rPr>
        <w:t xml:space="preserve">entará un informe escrito, que de acuerdo a cada </w:t>
      </w:r>
      <w:r w:rsidR="00F33D62" w:rsidRPr="00F82529">
        <w:rPr>
          <w:rFonts w:ascii="Courier New" w:hAnsi="Courier New" w:cs="Courier New"/>
          <w:spacing w:val="-3"/>
          <w:sz w:val="24"/>
          <w:szCs w:val="24"/>
          <w:lang w:val="es-ES_tradnl"/>
        </w:rPr>
        <w:t>actividad así se normará la manera de presentar el informe.</w:t>
      </w:r>
    </w:p>
    <w:p w:rsidR="00F82529" w:rsidRPr="00F82529" w:rsidRDefault="00F82529"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p>
    <w:p w:rsidR="004071C3" w:rsidRDefault="00F82529" w:rsidP="00F82529">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sidRPr="00F82529">
        <w:rPr>
          <w:rFonts w:ascii="Courier New" w:hAnsi="Courier New" w:cs="Courier New"/>
          <w:spacing w:val="-3"/>
          <w:sz w:val="24"/>
          <w:szCs w:val="24"/>
          <w:lang w:val="es-ES_tradnl"/>
        </w:rPr>
        <w:tab/>
      </w:r>
      <w:r w:rsidRPr="00F82529">
        <w:rPr>
          <w:rFonts w:ascii="Courier New" w:hAnsi="Courier New" w:cs="Courier New"/>
          <w:spacing w:val="-3"/>
          <w:sz w:val="24"/>
          <w:szCs w:val="24"/>
          <w:lang w:val="es-ES_tradnl"/>
        </w:rPr>
        <w:tab/>
      </w:r>
      <w:r w:rsidRPr="00F82529">
        <w:rPr>
          <w:rFonts w:ascii="Courier New" w:hAnsi="Courier New" w:cs="Courier New"/>
          <w:spacing w:val="-3"/>
          <w:sz w:val="24"/>
          <w:szCs w:val="24"/>
          <w:lang w:val="es-ES_tradnl"/>
        </w:rPr>
        <w:tab/>
        <w:t>Se preten</w:t>
      </w:r>
      <w:r>
        <w:rPr>
          <w:rFonts w:ascii="Courier New" w:hAnsi="Courier New" w:cs="Courier New"/>
          <w:spacing w:val="-3"/>
          <w:sz w:val="24"/>
          <w:szCs w:val="24"/>
          <w:lang w:val="es-ES_tradnl"/>
        </w:rPr>
        <w:t>de que el estudiante más allá de desarrollar un método, tenga la capacidad de plasmar en un papel lo que observa, lo que analice y posteriormente ser propositivo, y para lograr esto se enfoca que cada informe tenga las características de un ensayo.</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F82529" w:rsidRDefault="00F82529"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 xml:space="preserve">ACTIVIDADES DE EDUCACION PARA </w:t>
      </w:r>
      <w:smartTag w:uri="urn:schemas-microsoft-com:office:smarttags" w:element="PersonName">
        <w:smartTagPr>
          <w:attr w:name="ProductID" w:val="LA SALUD"/>
        </w:smartTagPr>
        <w:r>
          <w:rPr>
            <w:rFonts w:ascii="Courier New" w:hAnsi="Courier New" w:cs="Courier New"/>
            <w:b/>
            <w:bCs/>
            <w:spacing w:val="-3"/>
            <w:sz w:val="24"/>
            <w:szCs w:val="24"/>
            <w:lang w:val="es-ES_tradnl"/>
          </w:rPr>
          <w:t>LA SALUD</w:t>
        </w:r>
      </w:smartTag>
      <w:r>
        <w:rPr>
          <w:rFonts w:ascii="Courier New" w:hAnsi="Courier New" w:cs="Courier New"/>
          <w:b/>
          <w:bCs/>
          <w:spacing w:val="-3"/>
          <w:sz w:val="24"/>
          <w:szCs w:val="24"/>
          <w:lang w:val="es-ES_tradnl"/>
        </w:rPr>
        <w:t>:</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Está dirigido a familias y a individuos, además de informar, su propósito fundamental es de motivar a implementar acciones permanentes de solución a problemas.</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 xml:space="preserve">DE </w:t>
      </w:r>
      <w:smartTag w:uri="urn:schemas-microsoft-com:office:smarttags" w:element="PersonName">
        <w:smartTagPr>
          <w:attr w:name="ProductID" w:val="LA CHARLA DE"/>
        </w:smartTagPr>
        <w:r>
          <w:rPr>
            <w:rFonts w:ascii="Courier New" w:hAnsi="Courier New" w:cs="Courier New"/>
            <w:b/>
            <w:bCs/>
            <w:spacing w:val="-3"/>
            <w:sz w:val="24"/>
            <w:szCs w:val="24"/>
            <w:lang w:val="es-ES_tradnl"/>
          </w:rPr>
          <w:t>LA CHARLA DE</w:t>
        </w:r>
      </w:smartTag>
      <w:r>
        <w:rPr>
          <w:rFonts w:ascii="Courier New" w:hAnsi="Courier New" w:cs="Courier New"/>
          <w:b/>
          <w:bCs/>
          <w:spacing w:val="-3"/>
          <w:sz w:val="24"/>
          <w:szCs w:val="24"/>
          <w:lang w:val="es-ES_tradnl"/>
        </w:rPr>
        <w:t xml:space="preserve"> EDUCACION:</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Es una actividad eminentemente individual, NO se permite exponerla en parejas o en grupos pequeños, salvo en aquellos casos en los cuales se reúnan a varias familias o la actividad así lo demande.</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lang w:val="es-ES_tradnl"/>
        </w:rPr>
        <w:t xml:space="preserve">CONTENIDO DE </w:t>
      </w:r>
      <w:smartTag w:uri="urn:schemas-microsoft-com:office:smarttags" w:element="PersonName">
        <w:smartTagPr>
          <w:attr w:name="ProductID" w:val="LA CHARLA"/>
        </w:smartTagPr>
        <w:r>
          <w:rPr>
            <w:rFonts w:ascii="Courier New" w:hAnsi="Courier New" w:cs="Courier New"/>
            <w:b/>
            <w:bCs/>
            <w:spacing w:val="-3"/>
            <w:sz w:val="24"/>
            <w:szCs w:val="24"/>
            <w:lang w:val="es-ES_tradnl"/>
          </w:rPr>
          <w:t>LA CHARLA</w:t>
        </w:r>
      </w:smartTag>
      <w:r>
        <w:rPr>
          <w:rFonts w:ascii="Courier New" w:hAnsi="Courier New" w:cs="Courier New"/>
          <w:b/>
          <w:bCs/>
          <w:spacing w:val="-3"/>
          <w:sz w:val="24"/>
          <w:szCs w:val="24"/>
          <w:lang w:val="es-ES_tradnl"/>
        </w:rPr>
        <w:t>:</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El alumno redactará en hojas aparte el contenido de la charla que </w:t>
      </w:r>
      <w:r>
        <w:rPr>
          <w:rFonts w:ascii="Courier New" w:hAnsi="Courier New" w:cs="Courier New"/>
          <w:spacing w:val="-3"/>
          <w:sz w:val="24"/>
          <w:szCs w:val="24"/>
          <w:lang w:val="es-ES_tradnl"/>
        </w:rPr>
        <w:lastRenderedPageBreak/>
        <w:t>expondrá a la familia; este deberá concordar con el plan de charla que elaboró para dicha actividad, y debe tener un lenguaje apropiado para que lo entienda la familia.</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r>
        <w:rPr>
          <w:rFonts w:ascii="Courier New" w:hAnsi="Courier New" w:cs="Courier New"/>
          <w:spacing w:val="-3"/>
          <w:sz w:val="24"/>
          <w:szCs w:val="24"/>
          <w:lang w:val="es-ES_tradnl"/>
        </w:rPr>
        <w:t>Debe además contar con la aprobación del Coordinador del Programa y/o los profesores.</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b/>
          <w:bCs/>
          <w:spacing w:val="-3"/>
          <w:sz w:val="24"/>
          <w:szCs w:val="24"/>
          <w:lang w:val="es-ES_tradnl"/>
        </w:rPr>
      </w:pPr>
      <w:r>
        <w:rPr>
          <w:rFonts w:ascii="Courier New" w:hAnsi="Courier New" w:cs="Courier New"/>
          <w:b/>
          <w:bCs/>
          <w:spacing w:val="-3"/>
          <w:sz w:val="24"/>
          <w:szCs w:val="24"/>
          <w:lang w:val="es-ES_tradnl"/>
        </w:rPr>
        <w:tab/>
        <w:t>MATERIAL DE EDUCACION:</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ind w:left="720" w:hanging="72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Preferentemente debe ser elaborado por el alumno, apropiado a los objetivos de la charla y al nivel de educación de la familia.</w:t>
      </w:r>
    </w:p>
    <w:p w:rsidR="004071C3" w:rsidRDefault="004071C3" w:rsidP="004071C3">
      <w:pPr>
        <w:tabs>
          <w:tab w:val="left" w:pos="0"/>
        </w:tabs>
        <w:suppressAutoHyphens/>
        <w:spacing w:line="240" w:lineRule="atLeast"/>
        <w:jc w:val="both"/>
        <w:rPr>
          <w:rFonts w:ascii="Courier New" w:hAnsi="Courier New" w:cs="Courier New"/>
          <w:b/>
          <w:bCs/>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0635E8" w:rsidRDefault="000635E8"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0635E8" w:rsidRDefault="00B3379B" w:rsidP="00B3379B">
      <w:pPr>
        <w:tabs>
          <w:tab w:val="left" w:pos="0"/>
        </w:tabs>
        <w:suppressAutoHyphens/>
        <w:spacing w:after="180" w:line="240" w:lineRule="atLeast"/>
        <w:jc w:val="center"/>
        <w:rPr>
          <w:rFonts w:ascii="Courier New" w:hAnsi="Courier New" w:cs="Courier New"/>
          <w:b/>
          <w:spacing w:val="-3"/>
          <w:sz w:val="32"/>
          <w:szCs w:val="32"/>
          <w:lang w:val="es-ES_tradnl"/>
        </w:rPr>
      </w:pPr>
      <w:r w:rsidRPr="00B3379B">
        <w:rPr>
          <w:rFonts w:ascii="Courier New" w:hAnsi="Courier New" w:cs="Courier New"/>
          <w:b/>
          <w:spacing w:val="-3"/>
          <w:sz w:val="32"/>
          <w:szCs w:val="32"/>
          <w:lang w:val="es-ES_tradnl"/>
        </w:rPr>
        <w:lastRenderedPageBreak/>
        <w:t xml:space="preserve">RESUMEN DE ACTIVIDADES Y TEMAS </w:t>
      </w:r>
    </w:p>
    <w:p w:rsidR="00B3379B" w:rsidRPr="00B3379B" w:rsidRDefault="00B3379B" w:rsidP="00B3379B">
      <w:pPr>
        <w:tabs>
          <w:tab w:val="left" w:pos="0"/>
        </w:tabs>
        <w:suppressAutoHyphens/>
        <w:spacing w:after="180" w:line="240" w:lineRule="atLeast"/>
        <w:jc w:val="center"/>
        <w:rPr>
          <w:rFonts w:ascii="Courier New" w:hAnsi="Courier New" w:cs="Courier New"/>
          <w:b/>
          <w:spacing w:val="-3"/>
          <w:sz w:val="32"/>
          <w:szCs w:val="32"/>
          <w:lang w:val="es-ES_tradnl"/>
        </w:rPr>
      </w:pPr>
      <w:r w:rsidRPr="00B3379B">
        <w:rPr>
          <w:rFonts w:ascii="Courier New" w:hAnsi="Courier New" w:cs="Courier New"/>
          <w:b/>
          <w:spacing w:val="-3"/>
          <w:sz w:val="32"/>
          <w:szCs w:val="32"/>
          <w:lang w:val="es-ES_tradnl"/>
        </w:rPr>
        <w:t>POR SEMANA ACADEMICA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091"/>
        <w:gridCol w:w="5040"/>
        <w:gridCol w:w="2160"/>
      </w:tblGrid>
      <w:tr w:rsidR="004071C3" w:rsidRPr="00647F71" w:rsidTr="001E0328">
        <w:tc>
          <w:tcPr>
            <w:tcW w:w="709" w:type="dxa"/>
          </w:tcPr>
          <w:p w:rsidR="004071C3" w:rsidRPr="00807AA1" w:rsidRDefault="004071C3" w:rsidP="00E86726">
            <w:pPr>
              <w:jc w:val="center"/>
              <w:rPr>
                <w:rFonts w:ascii="Arial" w:hAnsi="Arial" w:cs="Arial"/>
                <w:b/>
                <w:szCs w:val="24"/>
              </w:rPr>
            </w:pPr>
          </w:p>
        </w:tc>
        <w:tc>
          <w:tcPr>
            <w:tcW w:w="1091" w:type="dxa"/>
          </w:tcPr>
          <w:p w:rsidR="004071C3" w:rsidRPr="00807AA1" w:rsidRDefault="004071C3" w:rsidP="00E86726">
            <w:pPr>
              <w:jc w:val="center"/>
              <w:rPr>
                <w:rFonts w:ascii="Arial" w:hAnsi="Arial" w:cs="Arial"/>
                <w:b/>
                <w:szCs w:val="24"/>
              </w:rPr>
            </w:pPr>
            <w:r w:rsidRPr="00807AA1">
              <w:rPr>
                <w:rFonts w:ascii="Arial" w:hAnsi="Arial" w:cs="Arial"/>
                <w:b/>
                <w:szCs w:val="24"/>
              </w:rPr>
              <w:t>FECHA</w:t>
            </w:r>
          </w:p>
        </w:tc>
        <w:tc>
          <w:tcPr>
            <w:tcW w:w="5040" w:type="dxa"/>
          </w:tcPr>
          <w:p w:rsidR="004071C3" w:rsidRPr="00807AA1" w:rsidRDefault="004071C3" w:rsidP="00E86726">
            <w:pPr>
              <w:jc w:val="center"/>
              <w:rPr>
                <w:rFonts w:ascii="Arial" w:hAnsi="Arial" w:cs="Arial"/>
                <w:b/>
                <w:szCs w:val="24"/>
              </w:rPr>
            </w:pPr>
            <w:r w:rsidRPr="00807AA1">
              <w:rPr>
                <w:rFonts w:ascii="Arial" w:hAnsi="Arial" w:cs="Arial"/>
                <w:b/>
                <w:szCs w:val="24"/>
              </w:rPr>
              <w:t>TEMA</w:t>
            </w:r>
          </w:p>
        </w:tc>
        <w:tc>
          <w:tcPr>
            <w:tcW w:w="2160" w:type="dxa"/>
          </w:tcPr>
          <w:p w:rsidR="004071C3" w:rsidRPr="00807AA1" w:rsidRDefault="004071C3" w:rsidP="00E86726">
            <w:pPr>
              <w:jc w:val="center"/>
              <w:rPr>
                <w:rFonts w:ascii="Arial" w:hAnsi="Arial" w:cs="Arial"/>
                <w:b/>
                <w:szCs w:val="24"/>
              </w:rPr>
            </w:pPr>
            <w:r w:rsidRPr="00807AA1">
              <w:rPr>
                <w:rFonts w:ascii="Arial" w:hAnsi="Arial" w:cs="Arial"/>
                <w:b/>
                <w:szCs w:val="24"/>
              </w:rPr>
              <w:t>BIBLIOGRAFÍA</w:t>
            </w:r>
          </w:p>
        </w:tc>
      </w:tr>
      <w:tr w:rsidR="004071C3" w:rsidRPr="00CF7AF3" w:rsidTr="001E0328">
        <w:tc>
          <w:tcPr>
            <w:tcW w:w="709" w:type="dxa"/>
          </w:tcPr>
          <w:p w:rsidR="004071C3" w:rsidRPr="00CF7AF3" w:rsidRDefault="004071C3" w:rsidP="00E86726">
            <w:pPr>
              <w:jc w:val="center"/>
              <w:rPr>
                <w:rFonts w:ascii="Book Antiqua" w:hAnsi="Book Antiqua" w:cs="Arial"/>
              </w:rPr>
            </w:pPr>
          </w:p>
        </w:tc>
        <w:tc>
          <w:tcPr>
            <w:tcW w:w="1091" w:type="dxa"/>
          </w:tcPr>
          <w:p w:rsidR="004071C3" w:rsidRPr="00CF7AF3" w:rsidRDefault="004071C3" w:rsidP="00E86726">
            <w:pPr>
              <w:jc w:val="both"/>
              <w:rPr>
                <w:rFonts w:ascii="Book Antiqua" w:hAnsi="Book Antiqua" w:cs="Arial"/>
              </w:rPr>
            </w:pPr>
          </w:p>
        </w:tc>
        <w:tc>
          <w:tcPr>
            <w:tcW w:w="5040" w:type="dxa"/>
          </w:tcPr>
          <w:p w:rsidR="004071C3" w:rsidRPr="00CF7AF3" w:rsidRDefault="004071C3" w:rsidP="00E86726">
            <w:pPr>
              <w:jc w:val="center"/>
              <w:rPr>
                <w:rFonts w:ascii="Book Antiqua" w:hAnsi="Book Antiqua" w:cs="Arial"/>
                <w:b/>
              </w:rPr>
            </w:pPr>
            <w:r w:rsidRPr="00CF7AF3">
              <w:rPr>
                <w:rFonts w:ascii="Book Antiqua" w:hAnsi="Book Antiqua" w:cs="Arial"/>
                <w:b/>
              </w:rPr>
              <w:t>MODULO DE MEDICINA SOCIAL</w:t>
            </w:r>
          </w:p>
        </w:tc>
        <w:tc>
          <w:tcPr>
            <w:tcW w:w="2160" w:type="dxa"/>
          </w:tcPr>
          <w:p w:rsidR="004071C3" w:rsidRPr="00CF7AF3" w:rsidRDefault="004071C3" w:rsidP="00E86726">
            <w:pPr>
              <w:jc w:val="both"/>
              <w:rPr>
                <w:rFonts w:ascii="Book Antiqua" w:hAnsi="Book Antiqua" w:cs="Arial"/>
              </w:rPr>
            </w:pPr>
          </w:p>
        </w:tc>
      </w:tr>
      <w:tr w:rsidR="004071C3" w:rsidRPr="00CF7AF3" w:rsidTr="001E0328">
        <w:tc>
          <w:tcPr>
            <w:tcW w:w="709" w:type="dxa"/>
          </w:tcPr>
          <w:p w:rsidR="004071C3" w:rsidRPr="00CF7AF3" w:rsidRDefault="004071C3" w:rsidP="00E86726">
            <w:pPr>
              <w:jc w:val="center"/>
              <w:rPr>
                <w:rFonts w:ascii="Book Antiqua" w:hAnsi="Book Antiqua" w:cs="Arial"/>
              </w:rPr>
            </w:pPr>
            <w:r w:rsidRPr="00CF7AF3">
              <w:rPr>
                <w:rFonts w:ascii="Book Antiqua" w:hAnsi="Book Antiqua" w:cs="Arial"/>
              </w:rPr>
              <w:t>1</w:t>
            </w:r>
          </w:p>
        </w:tc>
        <w:tc>
          <w:tcPr>
            <w:tcW w:w="1091" w:type="dxa"/>
          </w:tcPr>
          <w:p w:rsidR="004071C3" w:rsidRPr="00CF7AF3" w:rsidRDefault="000635E8" w:rsidP="00E86726">
            <w:pPr>
              <w:jc w:val="both"/>
              <w:rPr>
                <w:rFonts w:ascii="Book Antiqua" w:hAnsi="Book Antiqua" w:cs="Arial"/>
              </w:rPr>
            </w:pPr>
            <w:r>
              <w:rPr>
                <w:rFonts w:ascii="Book Antiqua" w:hAnsi="Book Antiqua" w:cs="Arial"/>
              </w:rPr>
              <w:t xml:space="preserve">2-6 </w:t>
            </w:r>
            <w:r w:rsidR="004071C3" w:rsidRPr="00CF7AF3">
              <w:rPr>
                <w:rFonts w:ascii="Book Antiqua" w:hAnsi="Book Antiqua" w:cs="Arial"/>
              </w:rPr>
              <w:t xml:space="preserve"> </w:t>
            </w:r>
            <w:r w:rsidRPr="00CF7AF3">
              <w:rPr>
                <w:rFonts w:ascii="Book Antiqua" w:hAnsi="Book Antiqua" w:cs="Arial"/>
              </w:rPr>
              <w:t>Feb.</w:t>
            </w:r>
          </w:p>
        </w:tc>
        <w:tc>
          <w:tcPr>
            <w:tcW w:w="5040" w:type="dxa"/>
          </w:tcPr>
          <w:p w:rsidR="00732E97" w:rsidRDefault="00732E97" w:rsidP="00E86726">
            <w:pPr>
              <w:rPr>
                <w:rFonts w:ascii="Book Antiqua" w:hAnsi="Book Antiqua"/>
              </w:rPr>
            </w:pPr>
            <w:r>
              <w:rPr>
                <w:rFonts w:ascii="Book Antiqua" w:hAnsi="Book Antiqua"/>
              </w:rPr>
              <w:t>Bienvenida al Curso</w:t>
            </w:r>
          </w:p>
          <w:p w:rsidR="00732E97" w:rsidRDefault="00732E97" w:rsidP="00E86726">
            <w:pPr>
              <w:rPr>
                <w:rFonts w:ascii="Book Antiqua" w:hAnsi="Book Antiqua"/>
              </w:rPr>
            </w:pPr>
            <w:r>
              <w:rPr>
                <w:rFonts w:ascii="Book Antiqua" w:hAnsi="Book Antiqua"/>
              </w:rPr>
              <w:t>Normas de trabajo. Formas de evaluación</w:t>
            </w:r>
          </w:p>
          <w:p w:rsidR="00002048" w:rsidRDefault="00002048" w:rsidP="00E86726">
            <w:pPr>
              <w:rPr>
                <w:rFonts w:ascii="Book Antiqua" w:hAnsi="Book Antiqua"/>
              </w:rPr>
            </w:pPr>
            <w:r>
              <w:rPr>
                <w:rFonts w:ascii="Book Antiqua" w:hAnsi="Book Antiqua"/>
              </w:rPr>
              <w:t>Pensar Diferente, pensar en Salud Pública</w:t>
            </w:r>
          </w:p>
          <w:p w:rsidR="00732E97" w:rsidRDefault="00732E97" w:rsidP="00E86726">
            <w:pPr>
              <w:rPr>
                <w:rFonts w:ascii="Book Antiqua" w:hAnsi="Book Antiqua"/>
              </w:rPr>
            </w:pPr>
            <w:r>
              <w:rPr>
                <w:rFonts w:ascii="Book Antiqua" w:hAnsi="Book Antiqua"/>
              </w:rPr>
              <w:t>Definiciones de Salud Pública</w:t>
            </w:r>
          </w:p>
          <w:p w:rsidR="004071C3" w:rsidRPr="00CF7AF3" w:rsidRDefault="00732E97" w:rsidP="009134F1">
            <w:pPr>
              <w:rPr>
                <w:rFonts w:ascii="Book Antiqua" w:hAnsi="Book Antiqua"/>
              </w:rPr>
            </w:pPr>
            <w:r>
              <w:rPr>
                <w:rFonts w:ascii="Book Antiqua" w:hAnsi="Book Antiqua"/>
              </w:rPr>
              <w:t>Educación Pop</w:t>
            </w:r>
            <w:r w:rsidR="009134F1">
              <w:rPr>
                <w:rFonts w:ascii="Book Antiqua" w:hAnsi="Book Antiqua"/>
              </w:rPr>
              <w:t>ular</w:t>
            </w:r>
          </w:p>
        </w:tc>
        <w:tc>
          <w:tcPr>
            <w:tcW w:w="2160" w:type="dxa"/>
          </w:tcPr>
          <w:p w:rsidR="004071C3" w:rsidRPr="00CF7AF3" w:rsidRDefault="004071C3" w:rsidP="00E86726">
            <w:pPr>
              <w:jc w:val="both"/>
              <w:rPr>
                <w:rFonts w:ascii="Book Antiqua" w:hAnsi="Book Antiqua" w:cs="Arial"/>
              </w:rPr>
            </w:pPr>
            <w:r w:rsidRPr="00CF7AF3">
              <w:rPr>
                <w:rFonts w:ascii="Book Antiqua" w:hAnsi="Book Antiqua" w:cs="Arial"/>
              </w:rPr>
              <w:t xml:space="preserve">Documento del </w:t>
            </w:r>
          </w:p>
          <w:p w:rsidR="004071C3" w:rsidRDefault="004071C3" w:rsidP="00E86726">
            <w:pPr>
              <w:jc w:val="both"/>
              <w:rPr>
                <w:rFonts w:ascii="Book Antiqua" w:hAnsi="Book Antiqua" w:cs="Arial"/>
              </w:rPr>
            </w:pPr>
            <w:r w:rsidRPr="00CF7AF3">
              <w:rPr>
                <w:rFonts w:ascii="Book Antiqua" w:hAnsi="Book Antiqua" w:cs="Arial"/>
              </w:rPr>
              <w:t>Área</w:t>
            </w:r>
          </w:p>
          <w:p w:rsidR="00846182" w:rsidRPr="00CF7AF3" w:rsidRDefault="00846182" w:rsidP="00E86726">
            <w:pPr>
              <w:jc w:val="both"/>
              <w:rPr>
                <w:rFonts w:ascii="Book Antiqua" w:hAnsi="Book Antiqua" w:cs="Arial"/>
              </w:rPr>
            </w:pPr>
            <w:r>
              <w:rPr>
                <w:rFonts w:ascii="Book Antiqua" w:hAnsi="Book Antiqua" w:cs="Arial"/>
              </w:rPr>
              <w:t>Salud Pública y Medicina Preventiva Capitulo 4</w:t>
            </w:r>
          </w:p>
        </w:tc>
      </w:tr>
      <w:tr w:rsidR="004071C3" w:rsidRPr="00CF7AF3" w:rsidTr="001E0328">
        <w:tc>
          <w:tcPr>
            <w:tcW w:w="709" w:type="dxa"/>
          </w:tcPr>
          <w:p w:rsidR="004071C3" w:rsidRPr="00CF7AF3" w:rsidRDefault="004071C3" w:rsidP="00E86726">
            <w:pPr>
              <w:jc w:val="center"/>
              <w:rPr>
                <w:rFonts w:ascii="Book Antiqua" w:hAnsi="Book Antiqua" w:cs="Arial"/>
              </w:rPr>
            </w:pPr>
            <w:r w:rsidRPr="00CF7AF3">
              <w:rPr>
                <w:rFonts w:ascii="Book Antiqua" w:hAnsi="Book Antiqua" w:cs="Arial"/>
              </w:rPr>
              <w:t>2</w:t>
            </w:r>
          </w:p>
        </w:tc>
        <w:tc>
          <w:tcPr>
            <w:tcW w:w="1091" w:type="dxa"/>
          </w:tcPr>
          <w:p w:rsidR="004071C3" w:rsidRPr="00CF7AF3" w:rsidRDefault="000635E8" w:rsidP="000635E8">
            <w:pPr>
              <w:jc w:val="both"/>
              <w:rPr>
                <w:rFonts w:ascii="Book Antiqua" w:hAnsi="Book Antiqua" w:cs="Arial"/>
              </w:rPr>
            </w:pPr>
            <w:r>
              <w:rPr>
                <w:rFonts w:ascii="Book Antiqua" w:hAnsi="Book Antiqua" w:cs="Arial"/>
              </w:rPr>
              <w:t>9-13</w:t>
            </w:r>
            <w:r w:rsidR="004071C3" w:rsidRPr="00CF7AF3">
              <w:rPr>
                <w:rFonts w:ascii="Book Antiqua" w:hAnsi="Book Antiqua" w:cs="Arial"/>
              </w:rPr>
              <w:t xml:space="preserve"> </w:t>
            </w:r>
            <w:r w:rsidRPr="00CF7AF3">
              <w:rPr>
                <w:rFonts w:ascii="Book Antiqua" w:hAnsi="Book Antiqua" w:cs="Arial"/>
              </w:rPr>
              <w:t>Feb.</w:t>
            </w:r>
          </w:p>
        </w:tc>
        <w:tc>
          <w:tcPr>
            <w:tcW w:w="5040" w:type="dxa"/>
          </w:tcPr>
          <w:p w:rsidR="00846182" w:rsidRDefault="009134F1" w:rsidP="00E86726">
            <w:pPr>
              <w:jc w:val="both"/>
              <w:rPr>
                <w:rFonts w:ascii="Book Antiqua" w:hAnsi="Book Antiqua" w:cs="Arial"/>
              </w:rPr>
            </w:pPr>
            <w:r>
              <w:rPr>
                <w:rFonts w:ascii="Book Antiqua" w:hAnsi="Book Antiqua" w:cs="Arial"/>
              </w:rPr>
              <w:t>El Estado Guatemalteco, estructura y organización</w:t>
            </w:r>
          </w:p>
          <w:p w:rsidR="009134F1" w:rsidRDefault="009134F1" w:rsidP="00E86726">
            <w:pPr>
              <w:jc w:val="both"/>
              <w:rPr>
                <w:rFonts w:ascii="Book Antiqua" w:hAnsi="Book Antiqua" w:cs="Arial"/>
              </w:rPr>
            </w:pPr>
            <w:r>
              <w:rPr>
                <w:rFonts w:ascii="Book Antiqua" w:hAnsi="Book Antiqua" w:cs="Arial"/>
              </w:rPr>
              <w:t>Medicina Social latinoamericana, aportes y desafíos</w:t>
            </w:r>
          </w:p>
          <w:p w:rsidR="009134F1" w:rsidRDefault="009134F1" w:rsidP="00E86726">
            <w:pPr>
              <w:jc w:val="both"/>
              <w:rPr>
                <w:rFonts w:ascii="Book Antiqua" w:hAnsi="Book Antiqua" w:cs="Arial"/>
              </w:rPr>
            </w:pPr>
            <w:r>
              <w:rPr>
                <w:rFonts w:ascii="Book Antiqua" w:hAnsi="Book Antiqua" w:cs="Arial"/>
              </w:rPr>
              <w:t>Retos y desafíos en la formación de recursos humanos en la salud pública</w:t>
            </w:r>
          </w:p>
          <w:p w:rsidR="004071C3" w:rsidRPr="00CF7AF3" w:rsidRDefault="004071C3" w:rsidP="00E86726">
            <w:pPr>
              <w:jc w:val="both"/>
              <w:rPr>
                <w:rFonts w:ascii="Book Antiqua" w:hAnsi="Book Antiqua" w:cs="Arial"/>
              </w:rPr>
            </w:pPr>
            <w:r w:rsidRPr="00CF7AF3">
              <w:rPr>
                <w:rFonts w:ascii="Book Antiqua" w:hAnsi="Book Antiqua" w:cs="Arial"/>
              </w:rPr>
              <w:t>REPASO DE METODOLOGIA DE LA INVESTIGACION</w:t>
            </w:r>
          </w:p>
        </w:tc>
        <w:tc>
          <w:tcPr>
            <w:tcW w:w="2160" w:type="dxa"/>
          </w:tcPr>
          <w:p w:rsidR="009134F1" w:rsidRDefault="009134F1" w:rsidP="00E86726">
            <w:pPr>
              <w:jc w:val="both"/>
              <w:rPr>
                <w:rFonts w:ascii="Book Antiqua" w:hAnsi="Book Antiqua" w:cs="Arial"/>
              </w:rPr>
            </w:pPr>
            <w:r>
              <w:rPr>
                <w:rFonts w:ascii="Book Antiqua" w:hAnsi="Book Antiqua" w:cs="Arial"/>
              </w:rPr>
              <w:t>Documentos del área.</w:t>
            </w:r>
          </w:p>
          <w:p w:rsidR="009134F1" w:rsidRDefault="009134F1" w:rsidP="00E86726">
            <w:pPr>
              <w:jc w:val="both"/>
              <w:rPr>
                <w:rFonts w:ascii="Book Antiqua" w:hAnsi="Book Antiqua" w:cs="Arial"/>
              </w:rPr>
            </w:pPr>
          </w:p>
          <w:p w:rsidR="004071C3" w:rsidRDefault="004071C3" w:rsidP="00E86726">
            <w:pPr>
              <w:jc w:val="both"/>
              <w:rPr>
                <w:rFonts w:ascii="Book Antiqua" w:hAnsi="Book Antiqua" w:cs="Arial"/>
              </w:rPr>
            </w:pPr>
          </w:p>
          <w:p w:rsidR="005175EE" w:rsidRDefault="005175EE" w:rsidP="00E86726">
            <w:pPr>
              <w:jc w:val="both"/>
              <w:rPr>
                <w:rFonts w:ascii="Book Antiqua" w:hAnsi="Book Antiqua" w:cs="Arial"/>
              </w:rPr>
            </w:pPr>
          </w:p>
          <w:p w:rsidR="005175EE" w:rsidRPr="00CF7AF3" w:rsidRDefault="005175EE" w:rsidP="00E86726">
            <w:pPr>
              <w:jc w:val="both"/>
              <w:rPr>
                <w:rFonts w:ascii="Book Antiqua" w:hAnsi="Book Antiqua" w:cs="Arial"/>
              </w:rPr>
            </w:pPr>
            <w:r>
              <w:rPr>
                <w:rFonts w:ascii="Book Antiqua" w:hAnsi="Book Antiqua" w:cs="Arial"/>
              </w:rPr>
              <w:t>Francisca Canales, Metodología de la Investigación</w:t>
            </w:r>
          </w:p>
        </w:tc>
      </w:tr>
      <w:tr w:rsidR="004071C3" w:rsidRPr="00CF7AF3" w:rsidTr="001E0328">
        <w:tc>
          <w:tcPr>
            <w:tcW w:w="709" w:type="dxa"/>
          </w:tcPr>
          <w:p w:rsidR="004071C3" w:rsidRPr="00CF7AF3" w:rsidRDefault="004071C3" w:rsidP="00E86726">
            <w:pPr>
              <w:jc w:val="center"/>
              <w:rPr>
                <w:rFonts w:ascii="Book Antiqua" w:hAnsi="Book Antiqua" w:cs="Arial"/>
              </w:rPr>
            </w:pPr>
            <w:r w:rsidRPr="00CF7AF3">
              <w:rPr>
                <w:rFonts w:ascii="Book Antiqua" w:hAnsi="Book Antiqua" w:cs="Arial"/>
              </w:rPr>
              <w:t>3</w:t>
            </w:r>
          </w:p>
        </w:tc>
        <w:tc>
          <w:tcPr>
            <w:tcW w:w="1091" w:type="dxa"/>
          </w:tcPr>
          <w:p w:rsidR="004071C3" w:rsidRPr="00CF7AF3" w:rsidRDefault="000635E8" w:rsidP="00E86726">
            <w:pPr>
              <w:jc w:val="both"/>
              <w:rPr>
                <w:rFonts w:ascii="Book Antiqua" w:hAnsi="Book Antiqua" w:cs="Arial"/>
              </w:rPr>
            </w:pPr>
            <w:r>
              <w:rPr>
                <w:rFonts w:ascii="Book Antiqua" w:hAnsi="Book Antiqua" w:cs="Arial"/>
              </w:rPr>
              <w:t>16-20</w:t>
            </w:r>
            <w:r w:rsidR="004071C3" w:rsidRPr="00CF7AF3">
              <w:rPr>
                <w:rFonts w:ascii="Book Antiqua" w:hAnsi="Book Antiqua" w:cs="Arial"/>
              </w:rPr>
              <w:t xml:space="preserve"> Feb</w:t>
            </w:r>
            <w:r>
              <w:rPr>
                <w:rFonts w:ascii="Book Antiqua" w:hAnsi="Book Antiqua" w:cs="Arial"/>
              </w:rPr>
              <w:t>.</w:t>
            </w:r>
          </w:p>
        </w:tc>
        <w:tc>
          <w:tcPr>
            <w:tcW w:w="5040" w:type="dxa"/>
          </w:tcPr>
          <w:p w:rsidR="005175EE" w:rsidRPr="00CF7AF3" w:rsidRDefault="005175EE" w:rsidP="005175EE">
            <w:pPr>
              <w:jc w:val="both"/>
              <w:rPr>
                <w:rFonts w:ascii="Book Antiqua" w:hAnsi="Book Antiqua" w:cs="Arial"/>
              </w:rPr>
            </w:pPr>
            <w:r w:rsidRPr="00CF7AF3">
              <w:rPr>
                <w:rFonts w:ascii="Book Antiqua" w:hAnsi="Book Antiqua" w:cs="Arial"/>
              </w:rPr>
              <w:t>Los modelos explicativos del proceso salud enfermedad: Explicaciones Causales</w:t>
            </w:r>
          </w:p>
          <w:p w:rsidR="005175EE" w:rsidRDefault="005175EE" w:rsidP="00E86726">
            <w:pPr>
              <w:jc w:val="both"/>
              <w:rPr>
                <w:rFonts w:ascii="Book Antiqua" w:hAnsi="Book Antiqua" w:cs="Arial"/>
              </w:rPr>
            </w:pPr>
            <w:r>
              <w:rPr>
                <w:rFonts w:ascii="Book Antiqua" w:hAnsi="Book Antiqua" w:cs="Arial"/>
              </w:rPr>
              <w:t>REPASO DE METODOLOGIA DE LA INVESTIGACION</w:t>
            </w:r>
          </w:p>
          <w:p w:rsidR="004071C3" w:rsidRPr="00CF7AF3" w:rsidRDefault="004071C3" w:rsidP="00E86726">
            <w:pPr>
              <w:jc w:val="both"/>
              <w:rPr>
                <w:rFonts w:ascii="Book Antiqua" w:hAnsi="Book Antiqua" w:cs="Arial"/>
              </w:rPr>
            </w:pPr>
          </w:p>
        </w:tc>
        <w:tc>
          <w:tcPr>
            <w:tcW w:w="2160" w:type="dxa"/>
          </w:tcPr>
          <w:p w:rsidR="004071C3" w:rsidRPr="00CF7AF3" w:rsidRDefault="004071C3" w:rsidP="00E86726">
            <w:pPr>
              <w:jc w:val="both"/>
              <w:rPr>
                <w:rFonts w:ascii="Book Antiqua" w:hAnsi="Book Antiqua" w:cs="Arial"/>
              </w:rPr>
            </w:pPr>
            <w:r w:rsidRPr="00CF7AF3">
              <w:rPr>
                <w:rFonts w:ascii="Book Antiqua" w:hAnsi="Book Antiqua" w:cs="Arial"/>
              </w:rPr>
              <w:t>Salud Pública</w:t>
            </w:r>
          </w:p>
          <w:p w:rsidR="004071C3" w:rsidRPr="00CF7AF3" w:rsidRDefault="004071C3" w:rsidP="00E86726">
            <w:pPr>
              <w:jc w:val="both"/>
              <w:rPr>
                <w:rFonts w:ascii="Book Antiqua" w:hAnsi="Book Antiqua" w:cs="Arial"/>
              </w:rPr>
            </w:pPr>
            <w:r w:rsidRPr="00CF7AF3">
              <w:rPr>
                <w:rFonts w:ascii="Book Antiqua" w:hAnsi="Book Antiqua" w:cs="Arial"/>
              </w:rPr>
              <w:t>Martínez Navarro</w:t>
            </w:r>
          </w:p>
          <w:p w:rsidR="004071C3" w:rsidRDefault="004071C3" w:rsidP="00E86726">
            <w:pPr>
              <w:jc w:val="both"/>
              <w:rPr>
                <w:rFonts w:ascii="Book Antiqua" w:hAnsi="Book Antiqua" w:cs="Arial"/>
              </w:rPr>
            </w:pPr>
            <w:r w:rsidRPr="00CF7AF3">
              <w:rPr>
                <w:rFonts w:ascii="Book Antiqua" w:hAnsi="Book Antiqua" w:cs="Arial"/>
              </w:rPr>
              <w:t xml:space="preserve">Cáp. </w:t>
            </w:r>
            <w:r w:rsidR="005175EE">
              <w:rPr>
                <w:rFonts w:ascii="Book Antiqua" w:hAnsi="Book Antiqua" w:cs="Arial"/>
              </w:rPr>
              <w:t>4</w:t>
            </w:r>
          </w:p>
          <w:p w:rsidR="005175EE" w:rsidRPr="00CF7AF3" w:rsidRDefault="005175EE" w:rsidP="00E86726">
            <w:pPr>
              <w:jc w:val="both"/>
              <w:rPr>
                <w:rFonts w:ascii="Book Antiqua" w:hAnsi="Book Antiqua" w:cs="Arial"/>
              </w:rPr>
            </w:pPr>
            <w:r>
              <w:rPr>
                <w:rFonts w:ascii="Book Antiqua" w:hAnsi="Book Antiqua" w:cs="Arial"/>
              </w:rPr>
              <w:t>Francisca Canales, Metodología de la Investigación</w:t>
            </w:r>
          </w:p>
        </w:tc>
      </w:tr>
      <w:tr w:rsidR="004071C3" w:rsidRPr="00CF7AF3" w:rsidTr="001E0328">
        <w:tc>
          <w:tcPr>
            <w:tcW w:w="709" w:type="dxa"/>
          </w:tcPr>
          <w:p w:rsidR="004071C3" w:rsidRPr="00CF7AF3" w:rsidRDefault="004071C3" w:rsidP="00E86726">
            <w:pPr>
              <w:jc w:val="center"/>
              <w:rPr>
                <w:rFonts w:ascii="Book Antiqua" w:hAnsi="Book Antiqua" w:cs="Arial"/>
              </w:rPr>
            </w:pPr>
            <w:r w:rsidRPr="00CF7AF3">
              <w:rPr>
                <w:rFonts w:ascii="Book Antiqua" w:hAnsi="Book Antiqua" w:cs="Arial"/>
              </w:rPr>
              <w:t>4</w:t>
            </w:r>
          </w:p>
        </w:tc>
        <w:tc>
          <w:tcPr>
            <w:tcW w:w="1091" w:type="dxa"/>
          </w:tcPr>
          <w:p w:rsidR="004071C3" w:rsidRPr="00CF7AF3" w:rsidRDefault="000635E8" w:rsidP="00E86726">
            <w:pPr>
              <w:jc w:val="both"/>
              <w:rPr>
                <w:rFonts w:ascii="Book Antiqua" w:hAnsi="Book Antiqua" w:cs="Arial"/>
              </w:rPr>
            </w:pPr>
            <w:r>
              <w:rPr>
                <w:rFonts w:ascii="Book Antiqua" w:hAnsi="Book Antiqua" w:cs="Arial"/>
              </w:rPr>
              <w:t xml:space="preserve"> 23-27</w:t>
            </w:r>
            <w:r w:rsidR="004071C3" w:rsidRPr="00CF7AF3">
              <w:rPr>
                <w:rFonts w:ascii="Book Antiqua" w:hAnsi="Book Antiqua" w:cs="Arial"/>
              </w:rPr>
              <w:t xml:space="preserve"> Feb</w:t>
            </w:r>
            <w:r>
              <w:rPr>
                <w:rFonts w:ascii="Book Antiqua" w:hAnsi="Book Antiqua" w:cs="Arial"/>
              </w:rPr>
              <w:t>.</w:t>
            </w:r>
          </w:p>
        </w:tc>
        <w:tc>
          <w:tcPr>
            <w:tcW w:w="5040" w:type="dxa"/>
          </w:tcPr>
          <w:p w:rsidR="005175EE" w:rsidRDefault="005175EE" w:rsidP="00E86726">
            <w:pPr>
              <w:jc w:val="both"/>
              <w:rPr>
                <w:rFonts w:ascii="Book Antiqua" w:hAnsi="Book Antiqua" w:cs="Arial"/>
              </w:rPr>
            </w:pPr>
            <w:r w:rsidRPr="00CF7AF3">
              <w:rPr>
                <w:rFonts w:ascii="Book Antiqua" w:hAnsi="Book Antiqua" w:cs="Arial"/>
              </w:rPr>
              <w:t>Los modelos explicativos del proceso salud enfermedad: Los Determinantes Sociales</w:t>
            </w:r>
          </w:p>
          <w:p w:rsidR="004071C3" w:rsidRPr="00CF7AF3" w:rsidRDefault="004071C3" w:rsidP="00E86726">
            <w:pPr>
              <w:jc w:val="both"/>
              <w:rPr>
                <w:rFonts w:ascii="Book Antiqua" w:hAnsi="Book Antiqua" w:cs="Arial"/>
              </w:rPr>
            </w:pPr>
            <w:r w:rsidRPr="00CF7AF3">
              <w:rPr>
                <w:rFonts w:ascii="Book Antiqua" w:hAnsi="Book Antiqua" w:cs="Arial"/>
              </w:rPr>
              <w:t>Proceso de Trabajo y Salud</w:t>
            </w:r>
          </w:p>
          <w:p w:rsidR="004071C3" w:rsidRPr="00CF7AF3" w:rsidRDefault="004071C3" w:rsidP="00E86726">
            <w:pPr>
              <w:jc w:val="both"/>
              <w:rPr>
                <w:rFonts w:ascii="Book Antiqua" w:hAnsi="Book Antiqua" w:cs="Arial"/>
              </w:rPr>
            </w:pPr>
          </w:p>
          <w:p w:rsidR="004071C3" w:rsidRPr="00CF7AF3" w:rsidRDefault="00265BF8" w:rsidP="00E86726">
            <w:pPr>
              <w:jc w:val="both"/>
              <w:rPr>
                <w:rFonts w:ascii="Book Antiqua" w:hAnsi="Book Antiqua" w:cs="Arial"/>
                <w:b/>
              </w:rPr>
            </w:pPr>
            <w:r>
              <w:rPr>
                <w:rFonts w:ascii="Book Antiqua" w:hAnsi="Book Antiqua" w:cs="Arial"/>
                <w:b/>
              </w:rPr>
              <w:t>VIERNES 27</w:t>
            </w:r>
            <w:r w:rsidR="004071C3" w:rsidRPr="00CF7AF3">
              <w:rPr>
                <w:rFonts w:ascii="Book Antiqua" w:hAnsi="Book Antiqua" w:cs="Arial"/>
                <w:b/>
              </w:rPr>
              <w:t xml:space="preserve"> TRABAJO DE CAMPO</w:t>
            </w:r>
          </w:p>
        </w:tc>
        <w:tc>
          <w:tcPr>
            <w:tcW w:w="2160" w:type="dxa"/>
          </w:tcPr>
          <w:p w:rsidR="004071C3" w:rsidRPr="00CF7AF3" w:rsidRDefault="004071C3" w:rsidP="00E86726">
            <w:pPr>
              <w:jc w:val="both"/>
              <w:rPr>
                <w:rFonts w:ascii="Book Antiqua" w:hAnsi="Book Antiqua" w:cs="Arial"/>
              </w:rPr>
            </w:pPr>
            <w:r w:rsidRPr="00CF7AF3">
              <w:rPr>
                <w:rFonts w:ascii="Book Antiqua" w:hAnsi="Book Antiqua" w:cs="Arial"/>
              </w:rPr>
              <w:t>Salud Pública</w:t>
            </w:r>
          </w:p>
          <w:p w:rsidR="004071C3" w:rsidRPr="00CF7AF3" w:rsidRDefault="004071C3" w:rsidP="00E86726">
            <w:pPr>
              <w:jc w:val="both"/>
              <w:rPr>
                <w:rFonts w:ascii="Book Antiqua" w:hAnsi="Book Antiqua" w:cs="Arial"/>
              </w:rPr>
            </w:pPr>
            <w:r w:rsidRPr="00CF7AF3">
              <w:rPr>
                <w:rFonts w:ascii="Book Antiqua" w:hAnsi="Book Antiqua" w:cs="Arial"/>
              </w:rPr>
              <w:t>Martínez Navarro</w:t>
            </w:r>
          </w:p>
          <w:p w:rsidR="004071C3" w:rsidRPr="00CF7AF3" w:rsidRDefault="004071C3" w:rsidP="00E86726">
            <w:pPr>
              <w:jc w:val="both"/>
              <w:rPr>
                <w:rFonts w:ascii="Book Antiqua" w:hAnsi="Book Antiqua" w:cs="Arial"/>
              </w:rPr>
            </w:pPr>
            <w:r w:rsidRPr="00CF7AF3">
              <w:rPr>
                <w:rFonts w:ascii="Book Antiqua" w:hAnsi="Book Antiqua" w:cs="Arial"/>
              </w:rPr>
              <w:t xml:space="preserve">Cáp. </w:t>
            </w:r>
            <w:r w:rsidR="00F8432E">
              <w:rPr>
                <w:rFonts w:ascii="Book Antiqua" w:hAnsi="Book Antiqua" w:cs="Arial"/>
              </w:rPr>
              <w:t xml:space="preserve"> 5 y </w:t>
            </w:r>
            <w:r w:rsidRPr="00CF7AF3">
              <w:rPr>
                <w:rFonts w:ascii="Book Antiqua" w:hAnsi="Book Antiqua" w:cs="Arial"/>
              </w:rPr>
              <w:t>6</w:t>
            </w:r>
          </w:p>
          <w:p w:rsidR="004071C3" w:rsidRPr="00CF7AF3" w:rsidRDefault="004071C3" w:rsidP="00E86726">
            <w:pPr>
              <w:jc w:val="both"/>
              <w:rPr>
                <w:rFonts w:ascii="Book Antiqua" w:hAnsi="Book Antiqua" w:cs="Arial"/>
              </w:rPr>
            </w:pPr>
          </w:p>
        </w:tc>
      </w:tr>
      <w:tr w:rsidR="004071C3" w:rsidRPr="00CF7AF3" w:rsidTr="001E0328">
        <w:tc>
          <w:tcPr>
            <w:tcW w:w="709" w:type="dxa"/>
          </w:tcPr>
          <w:p w:rsidR="004071C3" w:rsidRPr="00CF7AF3" w:rsidRDefault="004071C3" w:rsidP="00E86726">
            <w:pPr>
              <w:jc w:val="center"/>
              <w:rPr>
                <w:rFonts w:ascii="Book Antiqua" w:hAnsi="Book Antiqua" w:cs="Arial"/>
              </w:rPr>
            </w:pPr>
            <w:r w:rsidRPr="00CF7AF3">
              <w:rPr>
                <w:rFonts w:ascii="Book Antiqua" w:hAnsi="Book Antiqua" w:cs="Arial"/>
              </w:rPr>
              <w:t>5</w:t>
            </w:r>
          </w:p>
        </w:tc>
        <w:tc>
          <w:tcPr>
            <w:tcW w:w="1091" w:type="dxa"/>
          </w:tcPr>
          <w:p w:rsidR="004071C3" w:rsidRPr="000635E8" w:rsidRDefault="004071C3" w:rsidP="000635E8">
            <w:pPr>
              <w:pStyle w:val="Prrafodelista"/>
              <w:numPr>
                <w:ilvl w:val="1"/>
                <w:numId w:val="6"/>
              </w:numPr>
              <w:jc w:val="both"/>
              <w:rPr>
                <w:rFonts w:ascii="Book Antiqua" w:hAnsi="Book Antiqua" w:cs="Arial"/>
              </w:rPr>
            </w:pPr>
            <w:r w:rsidRPr="000635E8">
              <w:rPr>
                <w:rFonts w:ascii="Book Antiqua" w:hAnsi="Book Antiqua" w:cs="Arial"/>
              </w:rPr>
              <w:t>marzo</w:t>
            </w:r>
          </w:p>
          <w:p w:rsidR="004071C3" w:rsidRPr="00CF7AF3" w:rsidRDefault="004071C3" w:rsidP="00E86726">
            <w:pPr>
              <w:jc w:val="both"/>
              <w:rPr>
                <w:rFonts w:ascii="Book Antiqua" w:hAnsi="Book Antiqua" w:cs="Arial"/>
              </w:rPr>
            </w:pPr>
          </w:p>
        </w:tc>
        <w:tc>
          <w:tcPr>
            <w:tcW w:w="5040" w:type="dxa"/>
          </w:tcPr>
          <w:p w:rsidR="004071C3" w:rsidRDefault="00F8432E" w:rsidP="00E86726">
            <w:pPr>
              <w:jc w:val="both"/>
              <w:rPr>
                <w:rFonts w:ascii="Book Antiqua" w:hAnsi="Book Antiqua" w:cs="Arial"/>
              </w:rPr>
            </w:pPr>
            <w:r>
              <w:rPr>
                <w:rFonts w:ascii="Book Antiqua" w:hAnsi="Book Antiqua" w:cs="Arial"/>
              </w:rPr>
              <w:t>Economía de la</w:t>
            </w:r>
            <w:r w:rsidR="004071C3" w:rsidRPr="00CF7AF3">
              <w:rPr>
                <w:rFonts w:ascii="Book Antiqua" w:hAnsi="Book Antiqua" w:cs="Arial"/>
              </w:rPr>
              <w:t xml:space="preserve"> Salud</w:t>
            </w:r>
          </w:p>
          <w:p w:rsidR="003C59F4" w:rsidRPr="00CF7AF3" w:rsidRDefault="003C59F4" w:rsidP="00E86726">
            <w:pPr>
              <w:jc w:val="both"/>
              <w:rPr>
                <w:rFonts w:ascii="Book Antiqua" w:hAnsi="Book Antiqua" w:cs="Arial"/>
              </w:rPr>
            </w:pPr>
            <w:r>
              <w:rPr>
                <w:rFonts w:ascii="Book Antiqua" w:hAnsi="Book Antiqua" w:cs="Arial"/>
              </w:rPr>
              <w:t>REPASO DE METODOLOGIA DE LA INVESTIGACION</w:t>
            </w:r>
          </w:p>
        </w:tc>
        <w:tc>
          <w:tcPr>
            <w:tcW w:w="2160" w:type="dxa"/>
          </w:tcPr>
          <w:p w:rsidR="004071C3" w:rsidRPr="00CF7AF3" w:rsidRDefault="00F8432E" w:rsidP="00E86726">
            <w:pPr>
              <w:jc w:val="both"/>
              <w:rPr>
                <w:rFonts w:ascii="Book Antiqua" w:hAnsi="Book Antiqua" w:cs="Arial"/>
              </w:rPr>
            </w:pPr>
            <w:r>
              <w:rPr>
                <w:rFonts w:ascii="Book Antiqua" w:hAnsi="Book Antiqua" w:cs="Arial"/>
              </w:rPr>
              <w:t>Documento del área</w:t>
            </w:r>
          </w:p>
        </w:tc>
      </w:tr>
      <w:tr w:rsidR="007E322A" w:rsidRPr="00CF7AF3" w:rsidTr="001E0328">
        <w:tc>
          <w:tcPr>
            <w:tcW w:w="709" w:type="dxa"/>
          </w:tcPr>
          <w:p w:rsidR="007E322A" w:rsidRPr="00CF7AF3" w:rsidRDefault="007E322A" w:rsidP="00E86726">
            <w:pPr>
              <w:jc w:val="center"/>
              <w:rPr>
                <w:rFonts w:ascii="Book Antiqua" w:hAnsi="Book Antiqua" w:cs="Arial"/>
              </w:rPr>
            </w:pPr>
            <w:r>
              <w:rPr>
                <w:rFonts w:ascii="Book Antiqua" w:hAnsi="Book Antiqua" w:cs="Arial"/>
              </w:rPr>
              <w:t>6</w:t>
            </w:r>
          </w:p>
        </w:tc>
        <w:tc>
          <w:tcPr>
            <w:tcW w:w="1091" w:type="dxa"/>
          </w:tcPr>
          <w:p w:rsidR="007E322A" w:rsidRPr="00CF7AF3" w:rsidRDefault="007E322A" w:rsidP="000635E8">
            <w:pPr>
              <w:jc w:val="both"/>
              <w:rPr>
                <w:rFonts w:ascii="Book Antiqua" w:hAnsi="Book Antiqua" w:cs="Arial"/>
              </w:rPr>
            </w:pPr>
            <w:r>
              <w:rPr>
                <w:rFonts w:ascii="Book Antiqua" w:hAnsi="Book Antiqua" w:cs="Arial"/>
              </w:rPr>
              <w:t>9-13 marzo</w:t>
            </w:r>
          </w:p>
        </w:tc>
        <w:tc>
          <w:tcPr>
            <w:tcW w:w="5040" w:type="dxa"/>
          </w:tcPr>
          <w:p w:rsidR="007E322A" w:rsidRDefault="007E322A" w:rsidP="007E322A">
            <w:pPr>
              <w:jc w:val="both"/>
              <w:rPr>
                <w:rFonts w:ascii="Book Antiqua" w:hAnsi="Book Antiqua" w:cs="Arial"/>
              </w:rPr>
            </w:pPr>
            <w:r>
              <w:rPr>
                <w:rFonts w:ascii="Book Antiqua" w:hAnsi="Book Antiqua" w:cs="Arial"/>
              </w:rPr>
              <w:t>Vínculos entre desarrollo Humano y Economía</w:t>
            </w:r>
          </w:p>
          <w:p w:rsidR="003C59F4" w:rsidRPr="007E322A" w:rsidRDefault="003C59F4" w:rsidP="007E322A">
            <w:pPr>
              <w:jc w:val="both"/>
              <w:rPr>
                <w:rFonts w:ascii="Book Antiqua" w:hAnsi="Book Antiqua" w:cs="Arial"/>
              </w:rPr>
            </w:pPr>
            <w:r>
              <w:rPr>
                <w:rFonts w:ascii="Book Antiqua" w:hAnsi="Book Antiqua" w:cs="Arial"/>
              </w:rPr>
              <w:t>REPASO DE METODOLOGIA DE LA INVESTIGACION</w:t>
            </w:r>
          </w:p>
        </w:tc>
        <w:tc>
          <w:tcPr>
            <w:tcW w:w="2160" w:type="dxa"/>
          </w:tcPr>
          <w:p w:rsidR="007E322A" w:rsidRPr="00CF7AF3" w:rsidRDefault="007E322A" w:rsidP="00B75E53">
            <w:pPr>
              <w:jc w:val="both"/>
              <w:rPr>
                <w:rFonts w:ascii="Book Antiqua" w:hAnsi="Book Antiqua" w:cs="Arial"/>
              </w:rPr>
            </w:pPr>
            <w:r>
              <w:rPr>
                <w:rFonts w:ascii="Book Antiqua" w:hAnsi="Book Antiqua" w:cs="Arial"/>
              </w:rPr>
              <w:t>Documento del área</w:t>
            </w: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r>
              <w:rPr>
                <w:rFonts w:ascii="Book Antiqua" w:hAnsi="Book Antiqua" w:cs="Arial"/>
              </w:rPr>
              <w:t>16-20 marzo</w:t>
            </w:r>
          </w:p>
        </w:tc>
        <w:tc>
          <w:tcPr>
            <w:tcW w:w="5040" w:type="dxa"/>
          </w:tcPr>
          <w:p w:rsidR="007E322A" w:rsidRPr="00CF7AF3" w:rsidRDefault="007E322A" w:rsidP="00E86726">
            <w:pPr>
              <w:jc w:val="center"/>
              <w:rPr>
                <w:rFonts w:ascii="Book Antiqua" w:hAnsi="Book Antiqua" w:cs="Arial"/>
                <w:b/>
              </w:rPr>
            </w:pPr>
            <w:r>
              <w:rPr>
                <w:rFonts w:ascii="Book Antiqua" w:hAnsi="Book Antiqua" w:cs="Arial"/>
                <w:b/>
              </w:rPr>
              <w:t>PRIMER EXAMEN PARCIAL</w:t>
            </w: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r>
              <w:rPr>
                <w:rFonts w:ascii="Book Antiqua" w:hAnsi="Book Antiqua" w:cs="Arial"/>
              </w:rPr>
              <w:t>7</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23-27</w:t>
            </w:r>
            <w:r w:rsidRPr="00CF7AF3">
              <w:rPr>
                <w:rFonts w:ascii="Book Antiqua" w:hAnsi="Book Antiqua" w:cs="Arial"/>
              </w:rPr>
              <w:t xml:space="preserve"> marzo</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Demografía y Salud</w:t>
            </w:r>
          </w:p>
          <w:p w:rsidR="007E322A" w:rsidRPr="00CF7AF3" w:rsidRDefault="007E322A" w:rsidP="00E86726">
            <w:pPr>
              <w:jc w:val="both"/>
              <w:rPr>
                <w:rFonts w:ascii="Book Antiqua" w:hAnsi="Book Antiqua" w:cs="Arial"/>
              </w:rPr>
            </w:pPr>
            <w:r w:rsidRPr="00CF7AF3">
              <w:rPr>
                <w:rFonts w:ascii="Book Antiqua" w:hAnsi="Book Antiqua" w:cs="Arial"/>
              </w:rPr>
              <w:t>Estadística aplicada a la salud, Indicadores de morbilidad y mortalidad</w:t>
            </w:r>
          </w:p>
          <w:p w:rsidR="007E322A" w:rsidRPr="00CF7AF3" w:rsidRDefault="007E322A" w:rsidP="00E86726">
            <w:pPr>
              <w:jc w:val="both"/>
              <w:rPr>
                <w:rFonts w:ascii="Book Antiqua" w:hAnsi="Book Antiqua" w:cs="Arial"/>
                <w:b/>
              </w:rPr>
            </w:pPr>
            <w:r w:rsidRPr="00CF7AF3">
              <w:rPr>
                <w:rFonts w:ascii="Book Antiqua" w:hAnsi="Book Antiqua" w:cs="Arial"/>
                <w:b/>
              </w:rPr>
              <w:t>TRABAJO DE CAMPO</w:t>
            </w:r>
            <w:r>
              <w:rPr>
                <w:rFonts w:ascii="Book Antiqua" w:hAnsi="Book Antiqua" w:cs="Arial"/>
                <w:b/>
              </w:rPr>
              <w:t xml:space="preserve"> VIERNES 27</w:t>
            </w:r>
          </w:p>
        </w:tc>
        <w:tc>
          <w:tcPr>
            <w:tcW w:w="2160" w:type="dxa"/>
          </w:tcPr>
          <w:p w:rsidR="007E322A" w:rsidRPr="00CF7AF3" w:rsidRDefault="007E322A" w:rsidP="00B75E53">
            <w:pPr>
              <w:jc w:val="both"/>
              <w:rPr>
                <w:rFonts w:ascii="Book Antiqua" w:hAnsi="Book Antiqua" w:cs="Arial"/>
              </w:rPr>
            </w:pPr>
            <w:r w:rsidRPr="00CF7AF3">
              <w:rPr>
                <w:rFonts w:ascii="Book Antiqua" w:hAnsi="Book Antiqua" w:cs="Arial"/>
              </w:rPr>
              <w:t>Documento del área</w:t>
            </w:r>
          </w:p>
          <w:p w:rsidR="007E322A" w:rsidRPr="00CF7AF3" w:rsidRDefault="007E322A" w:rsidP="00B75E53">
            <w:pPr>
              <w:jc w:val="both"/>
              <w:rPr>
                <w:rFonts w:ascii="Book Antiqua" w:hAnsi="Book Antiqua" w:cs="Arial"/>
              </w:rPr>
            </w:pPr>
            <w:r w:rsidRPr="00CF7AF3">
              <w:rPr>
                <w:rFonts w:ascii="Book Antiqua" w:hAnsi="Book Antiqua" w:cs="Arial"/>
              </w:rPr>
              <w:t>Salud pública y medicina preventiva Pág. 148-164</w:t>
            </w:r>
          </w:p>
          <w:p w:rsidR="007E322A" w:rsidRDefault="007E322A" w:rsidP="00B75E53">
            <w:pPr>
              <w:jc w:val="both"/>
              <w:rPr>
                <w:rFonts w:ascii="Book Antiqua" w:hAnsi="Book Antiqua" w:cs="Arial"/>
              </w:rPr>
            </w:pPr>
            <w:r w:rsidRPr="00CF7AF3">
              <w:rPr>
                <w:rFonts w:ascii="Book Antiqua" w:hAnsi="Book Antiqua" w:cs="Arial"/>
              </w:rPr>
              <w:t>Documento área</w:t>
            </w:r>
          </w:p>
          <w:p w:rsidR="007E322A" w:rsidRPr="00CF7AF3" w:rsidRDefault="007E322A" w:rsidP="00B75E53">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0635E8">
            <w:pPr>
              <w:jc w:val="both"/>
              <w:rPr>
                <w:rFonts w:ascii="Book Antiqua" w:hAnsi="Book Antiqua" w:cs="Arial"/>
              </w:rPr>
            </w:pPr>
            <w:r>
              <w:rPr>
                <w:rFonts w:ascii="Book Antiqua" w:hAnsi="Book Antiqua" w:cs="Arial"/>
              </w:rPr>
              <w:t>30</w:t>
            </w:r>
            <w:r w:rsidRPr="00CF7AF3">
              <w:rPr>
                <w:rFonts w:ascii="Book Antiqua" w:hAnsi="Book Antiqua" w:cs="Arial"/>
              </w:rPr>
              <w:t xml:space="preserve"> marzo a </w:t>
            </w:r>
            <w:r>
              <w:rPr>
                <w:rFonts w:ascii="Book Antiqua" w:hAnsi="Book Antiqua" w:cs="Arial"/>
              </w:rPr>
              <w:t>3</w:t>
            </w:r>
            <w:r w:rsidRPr="00CF7AF3">
              <w:rPr>
                <w:rFonts w:ascii="Book Antiqua" w:hAnsi="Book Antiqua" w:cs="Arial"/>
              </w:rPr>
              <w:t xml:space="preserve"> de abril</w:t>
            </w:r>
          </w:p>
        </w:tc>
        <w:tc>
          <w:tcPr>
            <w:tcW w:w="5040" w:type="dxa"/>
          </w:tcPr>
          <w:p w:rsidR="007E322A" w:rsidRPr="00265BF8" w:rsidRDefault="007E322A" w:rsidP="00E86726">
            <w:pPr>
              <w:jc w:val="center"/>
              <w:rPr>
                <w:rFonts w:ascii="Book Antiqua" w:hAnsi="Book Antiqua" w:cs="Arial"/>
                <w:b/>
              </w:rPr>
            </w:pPr>
            <w:r w:rsidRPr="00265BF8">
              <w:rPr>
                <w:rFonts w:ascii="Book Antiqua" w:hAnsi="Book Antiqua" w:cs="Arial"/>
                <w:b/>
              </w:rPr>
              <w:t>SEMANA DE DOLORES</w:t>
            </w: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r>
              <w:rPr>
                <w:rFonts w:ascii="Book Antiqua" w:hAnsi="Book Antiqua" w:cs="Arial"/>
              </w:rPr>
              <w:t>6-10</w:t>
            </w:r>
            <w:r w:rsidRPr="00CF7AF3">
              <w:rPr>
                <w:rFonts w:ascii="Book Antiqua" w:hAnsi="Book Antiqua" w:cs="Arial"/>
              </w:rPr>
              <w:t xml:space="preserve"> abril</w:t>
            </w:r>
          </w:p>
        </w:tc>
        <w:tc>
          <w:tcPr>
            <w:tcW w:w="5040" w:type="dxa"/>
          </w:tcPr>
          <w:p w:rsidR="007E322A" w:rsidRPr="00265BF8" w:rsidRDefault="007E322A" w:rsidP="00265BF8">
            <w:pPr>
              <w:jc w:val="center"/>
              <w:rPr>
                <w:rFonts w:ascii="Book Antiqua" w:hAnsi="Book Antiqua" w:cs="Arial"/>
                <w:b/>
              </w:rPr>
            </w:pPr>
            <w:r w:rsidRPr="00265BF8">
              <w:rPr>
                <w:rFonts w:ascii="Book Antiqua" w:hAnsi="Book Antiqua" w:cs="Arial"/>
                <w:b/>
              </w:rPr>
              <w:t>SEMANA SANTA</w:t>
            </w:r>
          </w:p>
          <w:p w:rsidR="007E322A" w:rsidRPr="00CF7AF3" w:rsidRDefault="007E322A" w:rsidP="00E86726">
            <w:pPr>
              <w:jc w:val="center"/>
              <w:rPr>
                <w:rFonts w:ascii="Book Antiqua" w:hAnsi="Book Antiqua" w:cs="Arial"/>
                <w:b/>
              </w:rPr>
            </w:pP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p>
        </w:tc>
        <w:tc>
          <w:tcPr>
            <w:tcW w:w="5040" w:type="dxa"/>
          </w:tcPr>
          <w:p w:rsidR="007E322A" w:rsidRPr="00CF7AF3" w:rsidRDefault="007E322A" w:rsidP="00E86726">
            <w:pPr>
              <w:jc w:val="center"/>
              <w:rPr>
                <w:rFonts w:ascii="Book Antiqua" w:hAnsi="Book Antiqua" w:cs="Arial"/>
                <w:b/>
                <w:sz w:val="24"/>
                <w:szCs w:val="24"/>
              </w:rPr>
            </w:pPr>
            <w:r>
              <w:rPr>
                <w:rFonts w:ascii="Book Antiqua" w:hAnsi="Book Antiqua" w:cs="Arial"/>
                <w:b/>
                <w:sz w:val="24"/>
                <w:szCs w:val="24"/>
              </w:rPr>
              <w:t>MODULO DE EPIDEMIOLOGIA</w:t>
            </w: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8</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 xml:space="preserve"> 13-17</w:t>
            </w:r>
            <w:r w:rsidRPr="00CF7AF3">
              <w:rPr>
                <w:rFonts w:ascii="Book Antiqua" w:hAnsi="Book Antiqua" w:cs="Arial"/>
              </w:rPr>
              <w:t xml:space="preserve"> abril</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La epidemiología en la práctica médica</w:t>
            </w:r>
          </w:p>
          <w:p w:rsidR="007E322A" w:rsidRDefault="007E322A" w:rsidP="00E86726">
            <w:pPr>
              <w:jc w:val="both"/>
              <w:rPr>
                <w:rFonts w:ascii="Book Antiqua" w:hAnsi="Book Antiqua" w:cs="Arial"/>
                <w:b/>
              </w:rPr>
            </w:pPr>
          </w:p>
          <w:p w:rsidR="003C59F4" w:rsidRPr="00CF7AF3" w:rsidRDefault="003C59F4" w:rsidP="00E86726">
            <w:pPr>
              <w:jc w:val="both"/>
              <w:rPr>
                <w:rFonts w:ascii="Book Antiqua" w:hAnsi="Book Antiqua" w:cs="Arial"/>
                <w:b/>
              </w:rPr>
            </w:pPr>
            <w:r>
              <w:rPr>
                <w:rFonts w:ascii="Book Antiqua" w:hAnsi="Book Antiqua" w:cs="Arial"/>
                <w:b/>
              </w:rPr>
              <w:t>ENTREGA DE PROTOCOLOS</w:t>
            </w:r>
          </w:p>
        </w:tc>
        <w:tc>
          <w:tcPr>
            <w:tcW w:w="2160" w:type="dxa"/>
          </w:tcPr>
          <w:p w:rsidR="007E322A" w:rsidRPr="00CF7AF3" w:rsidRDefault="007E322A" w:rsidP="00E86726">
            <w:pPr>
              <w:jc w:val="both"/>
              <w:rPr>
                <w:rFonts w:ascii="Book Antiqua" w:hAnsi="Book Antiqua" w:cs="Arial"/>
              </w:rPr>
            </w:pPr>
            <w:r w:rsidRPr="00CF7AF3">
              <w:rPr>
                <w:rFonts w:ascii="Book Antiqua" w:hAnsi="Book Antiqua" w:cs="Arial"/>
              </w:rPr>
              <w:t>SP Y Medicina Preventiva. Rafael Alvarez. Cáp. 10</w:t>
            </w: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9</w:t>
            </w:r>
          </w:p>
        </w:tc>
        <w:tc>
          <w:tcPr>
            <w:tcW w:w="1091" w:type="dxa"/>
          </w:tcPr>
          <w:p w:rsidR="007E322A" w:rsidRPr="00CF7AF3" w:rsidRDefault="007E322A" w:rsidP="00265BF8">
            <w:pPr>
              <w:jc w:val="both"/>
              <w:rPr>
                <w:rFonts w:ascii="Book Antiqua" w:hAnsi="Book Antiqua" w:cs="Arial"/>
              </w:rPr>
            </w:pPr>
            <w:r w:rsidRPr="00CF7AF3">
              <w:rPr>
                <w:rFonts w:ascii="Book Antiqua" w:hAnsi="Book Antiqua" w:cs="Arial"/>
              </w:rPr>
              <w:t>2</w:t>
            </w:r>
            <w:r>
              <w:rPr>
                <w:rFonts w:ascii="Book Antiqua" w:hAnsi="Book Antiqua" w:cs="Arial"/>
              </w:rPr>
              <w:t>0</w:t>
            </w:r>
            <w:r w:rsidRPr="00CF7AF3">
              <w:rPr>
                <w:rFonts w:ascii="Book Antiqua" w:hAnsi="Book Antiqua" w:cs="Arial"/>
              </w:rPr>
              <w:t>-2</w:t>
            </w:r>
            <w:r>
              <w:rPr>
                <w:rFonts w:ascii="Book Antiqua" w:hAnsi="Book Antiqua" w:cs="Arial"/>
              </w:rPr>
              <w:t>4</w:t>
            </w:r>
            <w:r w:rsidRPr="00CF7AF3">
              <w:rPr>
                <w:rFonts w:ascii="Book Antiqua" w:hAnsi="Book Antiqua" w:cs="Arial"/>
              </w:rPr>
              <w:t xml:space="preserve"> abril</w:t>
            </w:r>
          </w:p>
        </w:tc>
        <w:tc>
          <w:tcPr>
            <w:tcW w:w="5040" w:type="dxa"/>
          </w:tcPr>
          <w:p w:rsidR="007E322A" w:rsidRDefault="007E322A" w:rsidP="00E86726">
            <w:pPr>
              <w:jc w:val="both"/>
              <w:rPr>
                <w:rFonts w:ascii="Book Antiqua" w:hAnsi="Book Antiqua" w:cs="Arial"/>
              </w:rPr>
            </w:pPr>
            <w:r w:rsidRPr="00CF7AF3">
              <w:rPr>
                <w:rFonts w:ascii="Book Antiqua" w:hAnsi="Book Antiqua" w:cs="Arial"/>
              </w:rPr>
              <w:t>Epidemiología de las enfermedades transmisibles</w:t>
            </w:r>
          </w:p>
          <w:p w:rsidR="007E322A" w:rsidRPr="00CF7AF3" w:rsidRDefault="007E322A" w:rsidP="00E86726">
            <w:pPr>
              <w:jc w:val="both"/>
              <w:rPr>
                <w:rFonts w:ascii="Book Antiqua" w:hAnsi="Book Antiqua" w:cs="Arial"/>
              </w:rPr>
            </w:pPr>
            <w:r>
              <w:rPr>
                <w:rFonts w:ascii="Book Antiqua" w:hAnsi="Book Antiqua" w:cs="Arial"/>
              </w:rPr>
              <w:t>VIRNES 24 TRABAJO DE CAMPO</w:t>
            </w:r>
          </w:p>
        </w:tc>
        <w:tc>
          <w:tcPr>
            <w:tcW w:w="2160" w:type="dxa"/>
          </w:tcPr>
          <w:p w:rsidR="007E322A" w:rsidRPr="00CF7AF3" w:rsidRDefault="00B3194E" w:rsidP="00E86726">
            <w:pPr>
              <w:jc w:val="both"/>
              <w:rPr>
                <w:rFonts w:ascii="Book Antiqua" w:hAnsi="Book Antiqua" w:cs="Arial"/>
              </w:rPr>
            </w:pPr>
            <w:r>
              <w:rPr>
                <w:rFonts w:ascii="Book Antiqua" w:hAnsi="Book Antiqua" w:cs="Arial"/>
              </w:rPr>
              <w:t>Documento del área</w:t>
            </w: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10</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 xml:space="preserve"> 27 abril – 1</w:t>
            </w:r>
            <w:r w:rsidRPr="00CF7AF3">
              <w:rPr>
                <w:rFonts w:ascii="Book Antiqua" w:hAnsi="Book Antiqua" w:cs="Arial"/>
              </w:rPr>
              <w:t xml:space="preserve"> de mayo</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Vigilancia Epidemiológica</w:t>
            </w:r>
          </w:p>
          <w:p w:rsidR="007E322A" w:rsidRPr="00CF7AF3" w:rsidRDefault="007E322A" w:rsidP="00E86726">
            <w:pPr>
              <w:jc w:val="both"/>
              <w:rPr>
                <w:rFonts w:ascii="Book Antiqua" w:hAnsi="Book Antiqua" w:cs="Arial"/>
              </w:rPr>
            </w:pPr>
            <w:r w:rsidRPr="00CF7AF3">
              <w:rPr>
                <w:rFonts w:ascii="Book Antiqua" w:hAnsi="Book Antiqua" w:cs="Arial"/>
              </w:rPr>
              <w:t>Mapa de daño y de riesgo</w:t>
            </w:r>
          </w:p>
          <w:p w:rsidR="007E322A" w:rsidRPr="00CF7AF3" w:rsidRDefault="007E322A" w:rsidP="00E86726">
            <w:pPr>
              <w:jc w:val="both"/>
              <w:rPr>
                <w:rFonts w:ascii="Book Antiqua" w:hAnsi="Book Antiqua" w:cs="Arial"/>
              </w:rPr>
            </w:pPr>
            <w:r w:rsidRPr="00CF7AF3">
              <w:rPr>
                <w:rFonts w:ascii="Book Antiqua" w:hAnsi="Book Antiqua" w:cs="Arial"/>
              </w:rPr>
              <w:t>Canal o corredor endémico</w:t>
            </w:r>
          </w:p>
          <w:p w:rsidR="007E322A" w:rsidRPr="00CF7AF3" w:rsidRDefault="007E322A" w:rsidP="00E86726">
            <w:pPr>
              <w:jc w:val="both"/>
              <w:rPr>
                <w:rFonts w:ascii="Book Antiqua" w:hAnsi="Book Antiqua" w:cs="Arial"/>
              </w:rPr>
            </w:pPr>
          </w:p>
        </w:tc>
        <w:tc>
          <w:tcPr>
            <w:tcW w:w="2160" w:type="dxa"/>
          </w:tcPr>
          <w:p w:rsidR="007E322A" w:rsidRPr="00CF7AF3" w:rsidRDefault="007E322A" w:rsidP="00E86726">
            <w:pPr>
              <w:jc w:val="both"/>
              <w:rPr>
                <w:rFonts w:ascii="Book Antiqua" w:hAnsi="Book Antiqua" w:cs="Arial"/>
              </w:rPr>
            </w:pPr>
            <w:r w:rsidRPr="00CF7AF3">
              <w:rPr>
                <w:rFonts w:ascii="Book Antiqua" w:hAnsi="Book Antiqua" w:cs="Arial"/>
              </w:rPr>
              <w:t>Salud Comunitaria Pineda Alice, Martha Gonzales, Cáp. 5</w:t>
            </w: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11</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 xml:space="preserve"> 4-8</w:t>
            </w:r>
            <w:r w:rsidRPr="00CF7AF3">
              <w:rPr>
                <w:rFonts w:ascii="Book Antiqua" w:hAnsi="Book Antiqua" w:cs="Arial"/>
              </w:rPr>
              <w:t xml:space="preserve"> mayo</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Identificación de Riesgos comunitarios</w:t>
            </w:r>
          </w:p>
          <w:p w:rsidR="007E322A" w:rsidRDefault="007E322A" w:rsidP="00E86726">
            <w:pPr>
              <w:jc w:val="both"/>
              <w:rPr>
                <w:rFonts w:ascii="Book Antiqua" w:hAnsi="Book Antiqua" w:cs="Arial"/>
              </w:rPr>
            </w:pPr>
            <w:r w:rsidRPr="00CF7AF3">
              <w:rPr>
                <w:rFonts w:ascii="Book Antiqua" w:hAnsi="Book Antiqua" w:cs="Arial"/>
              </w:rPr>
              <w:t>Enfoque de riesgo</w:t>
            </w:r>
          </w:p>
          <w:p w:rsidR="007E322A" w:rsidRPr="00CF7AF3" w:rsidRDefault="007E322A" w:rsidP="00E86726">
            <w:pPr>
              <w:jc w:val="both"/>
              <w:rPr>
                <w:rFonts w:ascii="Book Antiqua" w:hAnsi="Book Antiqua" w:cs="Arial"/>
              </w:rPr>
            </w:pPr>
            <w:r>
              <w:rPr>
                <w:rFonts w:ascii="Book Antiqua" w:hAnsi="Book Antiqua" w:cs="Arial"/>
              </w:rPr>
              <w:t>Conceptos de Cambio climático</w:t>
            </w:r>
          </w:p>
        </w:tc>
        <w:tc>
          <w:tcPr>
            <w:tcW w:w="2160" w:type="dxa"/>
          </w:tcPr>
          <w:p w:rsidR="007E322A" w:rsidRDefault="007E322A" w:rsidP="00E86726">
            <w:pPr>
              <w:jc w:val="both"/>
              <w:rPr>
                <w:rFonts w:ascii="Book Antiqua" w:hAnsi="Book Antiqua" w:cs="Arial"/>
              </w:rPr>
            </w:pPr>
            <w:r w:rsidRPr="00CF7AF3">
              <w:rPr>
                <w:rFonts w:ascii="Book Antiqua" w:hAnsi="Book Antiqua" w:cs="Arial"/>
              </w:rPr>
              <w:t>Salud Comunitaria Pineda Alice, Martha Gonzales, Cáp. 6</w:t>
            </w:r>
          </w:p>
          <w:p w:rsidR="007E322A" w:rsidRPr="00CF7AF3" w:rsidRDefault="007E322A" w:rsidP="00E86726">
            <w:pPr>
              <w:jc w:val="both"/>
              <w:rPr>
                <w:rFonts w:ascii="Book Antiqua" w:hAnsi="Book Antiqua" w:cs="Arial"/>
              </w:rPr>
            </w:pPr>
            <w:r>
              <w:rPr>
                <w:rFonts w:ascii="Book Antiqua" w:hAnsi="Book Antiqua" w:cs="Arial"/>
              </w:rPr>
              <w:t>Documento de área</w:t>
            </w: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p>
        </w:tc>
        <w:tc>
          <w:tcPr>
            <w:tcW w:w="5040" w:type="dxa"/>
          </w:tcPr>
          <w:p w:rsidR="007E322A" w:rsidRPr="00CF7AF3" w:rsidRDefault="007E322A" w:rsidP="00E86726">
            <w:pPr>
              <w:jc w:val="center"/>
              <w:rPr>
                <w:rFonts w:ascii="Book Antiqua" w:hAnsi="Book Antiqua" w:cs="Arial"/>
                <w:b/>
                <w:sz w:val="24"/>
                <w:szCs w:val="24"/>
              </w:rPr>
            </w:pPr>
            <w:r w:rsidRPr="00CF7AF3">
              <w:rPr>
                <w:rFonts w:ascii="Book Antiqua" w:hAnsi="Book Antiqua" w:cs="Arial"/>
                <w:b/>
                <w:sz w:val="24"/>
                <w:szCs w:val="24"/>
              </w:rPr>
              <w:t>MODULO DE SALUD PUBLICA</w:t>
            </w: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12</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11-15</w:t>
            </w:r>
            <w:r w:rsidRPr="00CF7AF3">
              <w:rPr>
                <w:rFonts w:ascii="Book Antiqua" w:hAnsi="Book Antiqua" w:cs="Arial"/>
              </w:rPr>
              <w:t xml:space="preserve"> mayo</w:t>
            </w:r>
          </w:p>
        </w:tc>
        <w:tc>
          <w:tcPr>
            <w:tcW w:w="5040" w:type="dxa"/>
          </w:tcPr>
          <w:p w:rsidR="007E322A" w:rsidRPr="00CF7AF3" w:rsidRDefault="00600ED8" w:rsidP="00E86726">
            <w:pPr>
              <w:jc w:val="both"/>
              <w:rPr>
                <w:rFonts w:ascii="Book Antiqua" w:hAnsi="Book Antiqua" w:cs="Arial"/>
              </w:rPr>
            </w:pPr>
            <w:r>
              <w:rPr>
                <w:rFonts w:ascii="Book Antiqua" w:hAnsi="Book Antiqua" w:cs="Arial"/>
              </w:rPr>
              <w:t>La respuesta social organizada, Los Sistemas de Salud</w:t>
            </w:r>
          </w:p>
          <w:p w:rsidR="007E322A" w:rsidRPr="00FF01A1" w:rsidRDefault="003C59F4" w:rsidP="00E86726">
            <w:pPr>
              <w:rPr>
                <w:rFonts w:ascii="Book Antiqua" w:hAnsi="Book Antiqua" w:cs="Arial"/>
                <w:b/>
              </w:rPr>
            </w:pPr>
            <w:r>
              <w:rPr>
                <w:rFonts w:ascii="Book Antiqua" w:hAnsi="Book Antiqua" w:cs="Arial"/>
                <w:b/>
              </w:rPr>
              <w:t>METODOLOGIA DE LA INVESTIGACION</w:t>
            </w:r>
          </w:p>
        </w:tc>
        <w:tc>
          <w:tcPr>
            <w:tcW w:w="2160" w:type="dxa"/>
          </w:tcPr>
          <w:p w:rsidR="007E322A" w:rsidRPr="00CF7AF3" w:rsidRDefault="007E322A" w:rsidP="00E86726">
            <w:pPr>
              <w:jc w:val="both"/>
              <w:rPr>
                <w:rFonts w:ascii="Book Antiqua" w:hAnsi="Book Antiqua" w:cs="Arial"/>
              </w:rPr>
            </w:pPr>
            <w:r w:rsidRPr="00CF7AF3">
              <w:rPr>
                <w:rFonts w:ascii="Book Antiqua" w:hAnsi="Book Antiqua" w:cs="Arial"/>
              </w:rPr>
              <w:t>Doc. de área</w:t>
            </w: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r>
              <w:rPr>
                <w:rFonts w:ascii="Book Antiqua" w:hAnsi="Book Antiqua" w:cs="Arial"/>
              </w:rPr>
              <w:t>18-22</w:t>
            </w:r>
            <w:r w:rsidRPr="00CF7AF3">
              <w:rPr>
                <w:rFonts w:ascii="Book Antiqua" w:hAnsi="Book Antiqua" w:cs="Arial"/>
              </w:rPr>
              <w:t xml:space="preserve"> de mayo</w:t>
            </w:r>
          </w:p>
        </w:tc>
        <w:tc>
          <w:tcPr>
            <w:tcW w:w="5040" w:type="dxa"/>
          </w:tcPr>
          <w:p w:rsidR="007E322A" w:rsidRPr="00CF7AF3" w:rsidRDefault="007E322A" w:rsidP="00E86726">
            <w:pPr>
              <w:jc w:val="center"/>
              <w:rPr>
                <w:rFonts w:ascii="Book Antiqua" w:hAnsi="Book Antiqua" w:cs="Arial"/>
                <w:b/>
              </w:rPr>
            </w:pPr>
            <w:r w:rsidRPr="00CF7AF3">
              <w:rPr>
                <w:rFonts w:ascii="Book Antiqua" w:hAnsi="Book Antiqua" w:cs="Arial"/>
                <w:b/>
              </w:rPr>
              <w:t>SEGUNDOS EXAMENES PARCIALES</w:t>
            </w:r>
          </w:p>
        </w:tc>
        <w:tc>
          <w:tcPr>
            <w:tcW w:w="2160" w:type="dxa"/>
          </w:tcPr>
          <w:p w:rsidR="007E322A" w:rsidRPr="00CF7AF3" w:rsidRDefault="007E322A" w:rsidP="00E86726">
            <w:pPr>
              <w:jc w:val="both"/>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13</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25-29</w:t>
            </w:r>
            <w:r w:rsidRPr="00CF7AF3">
              <w:rPr>
                <w:rFonts w:ascii="Book Antiqua" w:hAnsi="Book Antiqua" w:cs="Arial"/>
              </w:rPr>
              <w:t xml:space="preserve"> mayo </w:t>
            </w:r>
          </w:p>
        </w:tc>
        <w:tc>
          <w:tcPr>
            <w:tcW w:w="5040" w:type="dxa"/>
          </w:tcPr>
          <w:p w:rsidR="007E322A" w:rsidRDefault="00D3205C" w:rsidP="00E86726">
            <w:pPr>
              <w:jc w:val="both"/>
              <w:rPr>
                <w:rFonts w:ascii="Book Antiqua" w:hAnsi="Book Antiqua" w:cs="Arial"/>
              </w:rPr>
            </w:pPr>
            <w:r>
              <w:rPr>
                <w:rFonts w:ascii="Book Antiqua" w:hAnsi="Book Antiqua" w:cs="Arial"/>
              </w:rPr>
              <w:t>Conceptos generales del Programa ampliado de inmunizaciones</w:t>
            </w:r>
          </w:p>
          <w:p w:rsidR="00D3205C" w:rsidRDefault="00D3205C" w:rsidP="00E86726">
            <w:pPr>
              <w:jc w:val="both"/>
              <w:rPr>
                <w:rFonts w:ascii="Book Antiqua" w:hAnsi="Book Antiqua" w:cs="Arial"/>
              </w:rPr>
            </w:pPr>
            <w:r>
              <w:rPr>
                <w:rFonts w:ascii="Book Antiqua" w:hAnsi="Book Antiqua" w:cs="Arial"/>
              </w:rPr>
              <w:t>Motivos de la No vacunación</w:t>
            </w:r>
          </w:p>
          <w:p w:rsidR="007E322A" w:rsidRPr="00CF7AF3" w:rsidRDefault="007E322A" w:rsidP="00E86726">
            <w:pPr>
              <w:jc w:val="both"/>
              <w:rPr>
                <w:rFonts w:ascii="Book Antiqua" w:hAnsi="Book Antiqua" w:cs="Arial"/>
              </w:rPr>
            </w:pPr>
            <w:r>
              <w:rPr>
                <w:rFonts w:ascii="Book Antiqua" w:hAnsi="Book Antiqua" w:cs="Arial"/>
              </w:rPr>
              <w:t>VIERNES 29 TRABAJO DE CAMPO</w:t>
            </w:r>
          </w:p>
        </w:tc>
        <w:tc>
          <w:tcPr>
            <w:tcW w:w="2160" w:type="dxa"/>
          </w:tcPr>
          <w:p w:rsidR="007E322A" w:rsidRDefault="00D3205C" w:rsidP="00E86726">
            <w:pPr>
              <w:jc w:val="both"/>
              <w:rPr>
                <w:rFonts w:ascii="Book Antiqua" w:hAnsi="Book Antiqua" w:cs="Arial"/>
              </w:rPr>
            </w:pPr>
            <w:r>
              <w:rPr>
                <w:rFonts w:ascii="Book Antiqua" w:hAnsi="Book Antiqua" w:cs="Arial"/>
              </w:rPr>
              <w:t>Vacunas del PAI Unidad I OPS</w:t>
            </w:r>
          </w:p>
          <w:p w:rsidR="007E322A" w:rsidRPr="00CF7AF3" w:rsidRDefault="007E322A" w:rsidP="00E86726">
            <w:pPr>
              <w:jc w:val="both"/>
              <w:rPr>
                <w:rFonts w:ascii="Book Antiqua" w:hAnsi="Book Antiqua" w:cs="Arial"/>
              </w:rPr>
            </w:pPr>
            <w:r>
              <w:rPr>
                <w:rFonts w:ascii="Book Antiqua" w:hAnsi="Book Antiqua" w:cs="Arial"/>
              </w:rPr>
              <w:t>Documento del área</w:t>
            </w: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14</w:t>
            </w:r>
          </w:p>
        </w:tc>
        <w:tc>
          <w:tcPr>
            <w:tcW w:w="1091" w:type="dxa"/>
          </w:tcPr>
          <w:p w:rsidR="007E322A" w:rsidRPr="00CF7AF3" w:rsidRDefault="007E322A" w:rsidP="001E0328">
            <w:pPr>
              <w:jc w:val="both"/>
              <w:rPr>
                <w:rFonts w:ascii="Book Antiqua" w:hAnsi="Book Antiqua" w:cs="Arial"/>
              </w:rPr>
            </w:pPr>
            <w:r w:rsidRPr="00CF7AF3">
              <w:rPr>
                <w:rFonts w:ascii="Book Antiqua" w:hAnsi="Book Antiqua" w:cs="Arial"/>
              </w:rPr>
              <w:t xml:space="preserve"> </w:t>
            </w:r>
            <w:r>
              <w:rPr>
                <w:rFonts w:ascii="Book Antiqua" w:hAnsi="Book Antiqua" w:cs="Arial"/>
              </w:rPr>
              <w:t>1-5</w:t>
            </w:r>
            <w:r w:rsidRPr="00CF7AF3">
              <w:rPr>
                <w:rFonts w:ascii="Book Antiqua" w:hAnsi="Book Antiqua" w:cs="Arial"/>
              </w:rPr>
              <w:t xml:space="preserve"> junio</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Cadena de Frío</w:t>
            </w:r>
          </w:p>
          <w:p w:rsidR="007E322A" w:rsidRPr="00CF7AF3" w:rsidRDefault="007E322A" w:rsidP="00E86726">
            <w:pPr>
              <w:jc w:val="both"/>
              <w:rPr>
                <w:rFonts w:ascii="Book Antiqua" w:hAnsi="Book Antiqua" w:cs="Arial"/>
              </w:rPr>
            </w:pPr>
            <w:r w:rsidRPr="00CF7AF3">
              <w:rPr>
                <w:rFonts w:ascii="Book Antiqua" w:hAnsi="Book Antiqua" w:cs="Arial"/>
              </w:rPr>
              <w:t>Bioseguridad</w:t>
            </w:r>
          </w:p>
          <w:p w:rsidR="007E322A" w:rsidRPr="00CF7AF3" w:rsidRDefault="007E322A" w:rsidP="00E86726">
            <w:pPr>
              <w:jc w:val="both"/>
              <w:rPr>
                <w:rFonts w:ascii="Book Antiqua" w:hAnsi="Book Antiqua" w:cs="Arial"/>
              </w:rPr>
            </w:pPr>
            <w:r w:rsidRPr="00CF7AF3">
              <w:rPr>
                <w:rFonts w:ascii="Book Antiqua" w:hAnsi="Book Antiqua" w:cs="Arial"/>
              </w:rPr>
              <w:t>Práctica de vacunación</w:t>
            </w:r>
          </w:p>
        </w:tc>
        <w:tc>
          <w:tcPr>
            <w:tcW w:w="2160" w:type="dxa"/>
          </w:tcPr>
          <w:p w:rsidR="007E322A" w:rsidRPr="00CF7AF3" w:rsidRDefault="007E322A" w:rsidP="00E86726">
            <w:pPr>
              <w:jc w:val="both"/>
              <w:rPr>
                <w:rFonts w:ascii="Book Antiqua" w:hAnsi="Book Antiqua" w:cs="Arial"/>
              </w:rPr>
            </w:pPr>
            <w:r w:rsidRPr="00CF7AF3">
              <w:rPr>
                <w:rFonts w:ascii="Book Antiqua" w:hAnsi="Book Antiqua" w:cs="Arial"/>
              </w:rPr>
              <w:t>Lineamientos de Planificación PNI 2005</w:t>
            </w:r>
          </w:p>
          <w:p w:rsidR="007E322A" w:rsidRPr="00CF7AF3" w:rsidRDefault="007E322A" w:rsidP="00E86726">
            <w:pPr>
              <w:jc w:val="both"/>
              <w:rPr>
                <w:rFonts w:ascii="Book Antiqua" w:hAnsi="Book Antiqua" w:cs="Arial"/>
              </w:rPr>
            </w:pPr>
            <w:r w:rsidRPr="00CF7AF3">
              <w:rPr>
                <w:rFonts w:ascii="Book Antiqua" w:hAnsi="Book Antiqua" w:cs="Arial"/>
              </w:rPr>
              <w:t>Manual de referencia para la aplicación de Normas de Atención</w:t>
            </w:r>
          </w:p>
        </w:tc>
      </w:tr>
      <w:tr w:rsidR="007E322A" w:rsidRPr="00CF7AF3" w:rsidTr="001E0328">
        <w:tc>
          <w:tcPr>
            <w:tcW w:w="709" w:type="dxa"/>
          </w:tcPr>
          <w:p w:rsidR="007E322A" w:rsidRPr="00CF7AF3" w:rsidRDefault="007E322A" w:rsidP="00E86726">
            <w:pPr>
              <w:jc w:val="center"/>
              <w:rPr>
                <w:rFonts w:ascii="Book Antiqua" w:hAnsi="Book Antiqua" w:cs="Arial"/>
              </w:rPr>
            </w:pPr>
            <w:r w:rsidRPr="00CF7AF3">
              <w:rPr>
                <w:rFonts w:ascii="Book Antiqua" w:hAnsi="Book Antiqua" w:cs="Arial"/>
              </w:rPr>
              <w:t>15</w:t>
            </w:r>
          </w:p>
        </w:tc>
        <w:tc>
          <w:tcPr>
            <w:tcW w:w="1091" w:type="dxa"/>
          </w:tcPr>
          <w:p w:rsidR="007E322A" w:rsidRPr="00CF7AF3" w:rsidRDefault="007E322A" w:rsidP="00E86726">
            <w:pPr>
              <w:jc w:val="both"/>
              <w:rPr>
                <w:rFonts w:ascii="Book Antiqua" w:hAnsi="Book Antiqua" w:cs="Arial"/>
              </w:rPr>
            </w:pPr>
            <w:r>
              <w:rPr>
                <w:rFonts w:ascii="Book Antiqua" w:hAnsi="Book Antiqua" w:cs="Arial"/>
              </w:rPr>
              <w:t>8-12</w:t>
            </w:r>
            <w:r w:rsidRPr="00CF7AF3">
              <w:rPr>
                <w:rFonts w:ascii="Book Antiqua" w:hAnsi="Book Antiqua" w:cs="Arial"/>
              </w:rPr>
              <w:t xml:space="preserve"> junio</w:t>
            </w:r>
          </w:p>
        </w:tc>
        <w:tc>
          <w:tcPr>
            <w:tcW w:w="5040" w:type="dxa"/>
          </w:tcPr>
          <w:p w:rsidR="007E322A" w:rsidRPr="00CF7AF3" w:rsidRDefault="007E322A" w:rsidP="00E86726">
            <w:pPr>
              <w:jc w:val="both"/>
              <w:rPr>
                <w:rFonts w:ascii="Book Antiqua" w:hAnsi="Book Antiqua" w:cs="Arial"/>
              </w:rPr>
            </w:pPr>
            <w:r w:rsidRPr="00CF7AF3">
              <w:rPr>
                <w:rFonts w:ascii="Book Antiqua" w:hAnsi="Book Antiqua" w:cs="Arial"/>
              </w:rPr>
              <w:t>Enfermedades Prevenibles por vacunación: Difteria, Tos Ferina, Tétanos, Poliomielitis,  Sarampión</w:t>
            </w:r>
            <w:r>
              <w:rPr>
                <w:rFonts w:ascii="Book Antiqua" w:hAnsi="Book Antiqua" w:cs="Arial"/>
              </w:rPr>
              <w:t>, Rubéola</w:t>
            </w:r>
          </w:p>
        </w:tc>
        <w:tc>
          <w:tcPr>
            <w:tcW w:w="2160" w:type="dxa"/>
          </w:tcPr>
          <w:p w:rsidR="007E322A" w:rsidRPr="00CF7AF3" w:rsidRDefault="007E322A" w:rsidP="00E86726">
            <w:pPr>
              <w:jc w:val="both"/>
              <w:rPr>
                <w:rFonts w:ascii="Book Antiqua" w:hAnsi="Book Antiqua" w:cs="Arial"/>
              </w:rPr>
            </w:pPr>
            <w:r w:rsidRPr="00CF7AF3">
              <w:rPr>
                <w:rFonts w:ascii="Book Antiqua" w:hAnsi="Book Antiqua" w:cs="Arial"/>
              </w:rPr>
              <w:t>Pediatría de Nelson</w:t>
            </w:r>
          </w:p>
        </w:tc>
      </w:tr>
      <w:tr w:rsidR="007E322A" w:rsidRPr="00CF7AF3" w:rsidTr="001E0328">
        <w:tc>
          <w:tcPr>
            <w:tcW w:w="709" w:type="dxa"/>
          </w:tcPr>
          <w:p w:rsidR="007E322A" w:rsidRPr="00CF7AF3" w:rsidRDefault="007E322A" w:rsidP="00E86726">
            <w:pPr>
              <w:jc w:val="center"/>
              <w:rPr>
                <w:rFonts w:ascii="Book Antiqua" w:hAnsi="Book Antiqua" w:cs="Arial"/>
              </w:rPr>
            </w:pPr>
            <w:r>
              <w:rPr>
                <w:rFonts w:ascii="Book Antiqua" w:hAnsi="Book Antiqua" w:cs="Arial"/>
              </w:rPr>
              <w:t>16</w:t>
            </w:r>
          </w:p>
        </w:tc>
        <w:tc>
          <w:tcPr>
            <w:tcW w:w="1091" w:type="dxa"/>
          </w:tcPr>
          <w:p w:rsidR="007E322A" w:rsidRDefault="007E322A" w:rsidP="00E86726">
            <w:pPr>
              <w:jc w:val="both"/>
              <w:rPr>
                <w:rFonts w:ascii="Book Antiqua" w:hAnsi="Book Antiqua" w:cs="Arial"/>
              </w:rPr>
            </w:pPr>
            <w:r>
              <w:rPr>
                <w:rFonts w:ascii="Book Antiqua" w:hAnsi="Book Antiqua" w:cs="Arial"/>
              </w:rPr>
              <w:t>15-19 junio</w:t>
            </w:r>
          </w:p>
        </w:tc>
        <w:tc>
          <w:tcPr>
            <w:tcW w:w="5040" w:type="dxa"/>
          </w:tcPr>
          <w:p w:rsidR="007E322A" w:rsidRPr="00CF7AF3" w:rsidRDefault="007E322A" w:rsidP="00E86726">
            <w:pPr>
              <w:rPr>
                <w:rFonts w:ascii="Book Antiqua" w:hAnsi="Book Antiqua" w:cs="Arial"/>
              </w:rPr>
            </w:pPr>
            <w:r w:rsidRPr="00CF7AF3">
              <w:rPr>
                <w:rFonts w:ascii="Book Antiqua" w:hAnsi="Book Antiqua" w:cs="Arial"/>
              </w:rPr>
              <w:t>Enfermedad Diarreica, aguda, crónica y persistente</w:t>
            </w:r>
          </w:p>
          <w:p w:rsidR="007E322A" w:rsidRDefault="007E322A" w:rsidP="00E86726">
            <w:pPr>
              <w:rPr>
                <w:rFonts w:ascii="Book Antiqua" w:hAnsi="Book Antiqua" w:cs="Arial"/>
              </w:rPr>
            </w:pPr>
            <w:r w:rsidRPr="00CF7AF3">
              <w:rPr>
                <w:rFonts w:ascii="Book Antiqua" w:hAnsi="Book Antiqua" w:cs="Arial"/>
              </w:rPr>
              <w:t>Terapia de Rehidratación oral</w:t>
            </w:r>
          </w:p>
          <w:p w:rsidR="007E322A" w:rsidRPr="00B7510F" w:rsidRDefault="007E322A" w:rsidP="00E86726">
            <w:pPr>
              <w:rPr>
                <w:rFonts w:ascii="Book Antiqua" w:hAnsi="Book Antiqua" w:cs="Arial"/>
                <w:b/>
              </w:rPr>
            </w:pPr>
            <w:r w:rsidRPr="00B7510F">
              <w:rPr>
                <w:rFonts w:ascii="Book Antiqua" w:hAnsi="Book Antiqua" w:cs="Arial"/>
                <w:b/>
              </w:rPr>
              <w:t xml:space="preserve">TRABAJO DE CAMPO VIERNES </w:t>
            </w:r>
            <w:r>
              <w:rPr>
                <w:rFonts w:ascii="Book Antiqua" w:hAnsi="Book Antiqua" w:cs="Arial"/>
                <w:b/>
              </w:rPr>
              <w:t>19</w:t>
            </w:r>
          </w:p>
        </w:tc>
        <w:tc>
          <w:tcPr>
            <w:tcW w:w="2160" w:type="dxa"/>
          </w:tcPr>
          <w:p w:rsidR="007E322A" w:rsidRPr="00CF7AF3" w:rsidRDefault="007E322A" w:rsidP="00E86726">
            <w:pPr>
              <w:rPr>
                <w:rFonts w:ascii="Book Antiqua" w:hAnsi="Book Antiqua" w:cs="Arial"/>
              </w:rPr>
            </w:pPr>
            <w:r w:rsidRPr="00CF7AF3">
              <w:rPr>
                <w:rFonts w:ascii="Book Antiqua" w:hAnsi="Book Antiqua" w:cs="Arial"/>
              </w:rPr>
              <w:t>Cecil, Medicina Interna</w:t>
            </w:r>
          </w:p>
          <w:p w:rsidR="007E322A" w:rsidRPr="00CF7AF3" w:rsidRDefault="007E322A" w:rsidP="00E86726">
            <w:pPr>
              <w:rPr>
                <w:rFonts w:ascii="Book Antiqua" w:hAnsi="Book Antiqua" w:cs="Arial"/>
              </w:rPr>
            </w:pPr>
            <w:r w:rsidRPr="00CF7AF3">
              <w:rPr>
                <w:rFonts w:ascii="Book Antiqua" w:hAnsi="Book Antiqua" w:cs="Arial"/>
              </w:rPr>
              <w:t>Manual de referencia para la aplicación de normas de atención</w:t>
            </w:r>
          </w:p>
          <w:p w:rsidR="007E322A" w:rsidRPr="00CF7AF3" w:rsidRDefault="007E322A" w:rsidP="00E86726">
            <w:pPr>
              <w:rPr>
                <w:rFonts w:ascii="Book Antiqua" w:hAnsi="Book Antiqua" w:cs="Arial"/>
              </w:rPr>
            </w:pPr>
          </w:p>
        </w:tc>
      </w:tr>
      <w:tr w:rsidR="007E322A" w:rsidRPr="00CF7AF3" w:rsidTr="001E0328">
        <w:tc>
          <w:tcPr>
            <w:tcW w:w="709" w:type="dxa"/>
          </w:tcPr>
          <w:p w:rsidR="007E322A" w:rsidRPr="00CF7AF3" w:rsidRDefault="007E322A" w:rsidP="00E86726">
            <w:pPr>
              <w:jc w:val="center"/>
              <w:rPr>
                <w:rFonts w:ascii="Book Antiqua" w:hAnsi="Book Antiqua" w:cs="Arial"/>
              </w:rPr>
            </w:pPr>
          </w:p>
        </w:tc>
        <w:tc>
          <w:tcPr>
            <w:tcW w:w="1091" w:type="dxa"/>
          </w:tcPr>
          <w:p w:rsidR="007E322A" w:rsidRPr="00CF7AF3" w:rsidRDefault="007E322A" w:rsidP="00E86726">
            <w:pPr>
              <w:jc w:val="both"/>
              <w:rPr>
                <w:rFonts w:ascii="Book Antiqua" w:hAnsi="Book Antiqua" w:cs="Arial"/>
              </w:rPr>
            </w:pPr>
            <w:r>
              <w:rPr>
                <w:rFonts w:ascii="Book Antiqua" w:hAnsi="Book Antiqua" w:cs="Arial"/>
              </w:rPr>
              <w:t>22-26</w:t>
            </w:r>
            <w:r w:rsidRPr="00CF7AF3">
              <w:rPr>
                <w:rFonts w:ascii="Book Antiqua" w:hAnsi="Book Antiqua" w:cs="Arial"/>
              </w:rPr>
              <w:t xml:space="preserve"> Junio</w:t>
            </w:r>
          </w:p>
        </w:tc>
        <w:tc>
          <w:tcPr>
            <w:tcW w:w="5040" w:type="dxa"/>
          </w:tcPr>
          <w:p w:rsidR="007E322A" w:rsidRPr="00CF7AF3" w:rsidRDefault="007E322A" w:rsidP="00E86726">
            <w:pPr>
              <w:jc w:val="center"/>
              <w:rPr>
                <w:rFonts w:ascii="Book Antiqua" w:hAnsi="Book Antiqua" w:cs="Arial"/>
                <w:b/>
              </w:rPr>
            </w:pPr>
            <w:r>
              <w:rPr>
                <w:rFonts w:ascii="Book Antiqua" w:hAnsi="Book Antiqua" w:cs="Arial"/>
                <w:b/>
              </w:rPr>
              <w:t>SEMANA DE AZUETO</w:t>
            </w:r>
          </w:p>
        </w:tc>
        <w:tc>
          <w:tcPr>
            <w:tcW w:w="2160" w:type="dxa"/>
          </w:tcPr>
          <w:p w:rsidR="007E322A" w:rsidRPr="00CF7AF3" w:rsidRDefault="007E322A" w:rsidP="00E86726">
            <w:pPr>
              <w:jc w:val="both"/>
              <w:rPr>
                <w:rFonts w:ascii="Book Antiqua" w:hAnsi="Book Antiqua" w:cs="Arial"/>
              </w:rPr>
            </w:pPr>
          </w:p>
        </w:tc>
      </w:tr>
    </w:tbl>
    <w:tbl>
      <w:tblPr>
        <w:tblStyle w:val="Tablaconcuadrcula"/>
        <w:tblW w:w="9000" w:type="dxa"/>
        <w:tblInd w:w="108" w:type="dxa"/>
        <w:tblLayout w:type="fixed"/>
        <w:tblLook w:val="01E0"/>
      </w:tblPr>
      <w:tblGrid>
        <w:gridCol w:w="720"/>
        <w:gridCol w:w="1080"/>
        <w:gridCol w:w="5040"/>
        <w:gridCol w:w="2160"/>
      </w:tblGrid>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lastRenderedPageBreak/>
              <w:t>17</w:t>
            </w:r>
          </w:p>
        </w:tc>
        <w:tc>
          <w:tcPr>
            <w:tcW w:w="1080" w:type="dxa"/>
          </w:tcPr>
          <w:p w:rsidR="004071C3" w:rsidRPr="00CF7AF3" w:rsidRDefault="004071C3" w:rsidP="00E86726">
            <w:pPr>
              <w:rPr>
                <w:rFonts w:ascii="Book Antiqua" w:hAnsi="Book Antiqua" w:cs="Arial"/>
              </w:rPr>
            </w:pPr>
            <w:r w:rsidRPr="00CF7AF3">
              <w:rPr>
                <w:rFonts w:ascii="Book Antiqua" w:hAnsi="Book Antiqua" w:cs="Arial"/>
              </w:rPr>
              <w:t xml:space="preserve"> </w:t>
            </w:r>
            <w:r w:rsidR="001E0328">
              <w:rPr>
                <w:rFonts w:ascii="Book Antiqua" w:hAnsi="Book Antiqua" w:cs="Arial"/>
              </w:rPr>
              <w:t>29 junio 3</w:t>
            </w:r>
            <w:r w:rsidRPr="00CF7AF3">
              <w:rPr>
                <w:rFonts w:ascii="Book Antiqua" w:hAnsi="Book Antiqua" w:cs="Arial"/>
              </w:rPr>
              <w:t xml:space="preserve"> julio</w:t>
            </w:r>
          </w:p>
        </w:tc>
        <w:tc>
          <w:tcPr>
            <w:tcW w:w="5040" w:type="dxa"/>
          </w:tcPr>
          <w:p w:rsidR="004071C3" w:rsidRDefault="004071C3" w:rsidP="00E86726">
            <w:pPr>
              <w:rPr>
                <w:rFonts w:ascii="Book Antiqua" w:hAnsi="Book Antiqua" w:cs="Arial"/>
              </w:rPr>
            </w:pPr>
            <w:r w:rsidRPr="00CF7AF3">
              <w:rPr>
                <w:rFonts w:ascii="Book Antiqua" w:hAnsi="Book Antiqua" w:cs="Arial"/>
              </w:rPr>
              <w:t>Infecciones Respiratorias Agudas</w:t>
            </w:r>
          </w:p>
          <w:p w:rsidR="003C59F4" w:rsidRPr="00CF7AF3" w:rsidRDefault="003C59F4" w:rsidP="00E86726">
            <w:pPr>
              <w:rPr>
                <w:rFonts w:ascii="Book Antiqua" w:hAnsi="Book Antiqua" w:cs="Arial"/>
              </w:rPr>
            </w:pP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Enfermedades Infecciosas</w:t>
            </w:r>
          </w:p>
          <w:p w:rsidR="004071C3" w:rsidRPr="00CF7AF3" w:rsidRDefault="004071C3" w:rsidP="00E86726">
            <w:pPr>
              <w:rPr>
                <w:rFonts w:ascii="Book Antiqua" w:hAnsi="Book Antiqua" w:cs="Arial"/>
              </w:rPr>
            </w:pPr>
            <w:r w:rsidRPr="00CF7AF3">
              <w:rPr>
                <w:rFonts w:ascii="Book Antiqua" w:hAnsi="Book Antiqua" w:cs="Arial"/>
              </w:rPr>
              <w:t>Kruger</w:t>
            </w:r>
          </w:p>
          <w:p w:rsidR="004071C3" w:rsidRPr="00CF7AF3" w:rsidRDefault="004071C3" w:rsidP="00E86726">
            <w:pPr>
              <w:rPr>
                <w:rFonts w:ascii="Book Antiqua" w:hAnsi="Book Antiqua" w:cs="Arial"/>
              </w:rPr>
            </w:pPr>
            <w:r w:rsidRPr="00CF7AF3">
              <w:rPr>
                <w:rFonts w:ascii="Book Antiqua" w:hAnsi="Book Antiqua" w:cs="Arial"/>
              </w:rPr>
              <w:t>Manual de referencia para la aplicación de normas de atención</w:t>
            </w: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18</w:t>
            </w:r>
          </w:p>
        </w:tc>
        <w:tc>
          <w:tcPr>
            <w:tcW w:w="1080" w:type="dxa"/>
          </w:tcPr>
          <w:p w:rsidR="004071C3" w:rsidRPr="00CF7AF3" w:rsidRDefault="001E0328" w:rsidP="00E86726">
            <w:pPr>
              <w:rPr>
                <w:rFonts w:ascii="Book Antiqua" w:hAnsi="Book Antiqua" w:cs="Arial"/>
              </w:rPr>
            </w:pPr>
            <w:r>
              <w:rPr>
                <w:rFonts w:ascii="Book Antiqua" w:hAnsi="Book Antiqua" w:cs="Arial"/>
              </w:rPr>
              <w:t>6-10</w:t>
            </w:r>
            <w:r w:rsidR="004071C3" w:rsidRPr="00CF7AF3">
              <w:rPr>
                <w:rFonts w:ascii="Book Antiqua" w:hAnsi="Book Antiqua" w:cs="Arial"/>
              </w:rPr>
              <w:t>julio</w:t>
            </w:r>
          </w:p>
        </w:tc>
        <w:tc>
          <w:tcPr>
            <w:tcW w:w="5040" w:type="dxa"/>
          </w:tcPr>
          <w:p w:rsidR="004071C3" w:rsidRPr="00CF7AF3" w:rsidRDefault="004071C3" w:rsidP="00E86726">
            <w:pPr>
              <w:rPr>
                <w:rFonts w:ascii="Book Antiqua" w:hAnsi="Book Antiqua" w:cs="Arial"/>
              </w:rPr>
            </w:pPr>
            <w:r w:rsidRPr="00CF7AF3">
              <w:rPr>
                <w:rFonts w:ascii="Book Antiqua" w:hAnsi="Book Antiqua" w:cs="Arial"/>
              </w:rPr>
              <w:t>La tuberculosis como problema de Salud</w:t>
            </w:r>
          </w:p>
          <w:p w:rsidR="004071C3" w:rsidRPr="00CF7AF3" w:rsidRDefault="004071C3" w:rsidP="00E86726">
            <w:pPr>
              <w:rPr>
                <w:rFonts w:ascii="Book Antiqua" w:hAnsi="Book Antiqua" w:cs="Arial"/>
              </w:rPr>
            </w:pPr>
            <w:r w:rsidRPr="00CF7AF3">
              <w:rPr>
                <w:rFonts w:ascii="Book Antiqua" w:hAnsi="Book Antiqua" w:cs="Arial"/>
              </w:rPr>
              <w:t>Dengue</w:t>
            </w:r>
          </w:p>
          <w:p w:rsidR="004071C3" w:rsidRDefault="004071C3" w:rsidP="00E86726">
            <w:pPr>
              <w:rPr>
                <w:rFonts w:ascii="Book Antiqua" w:hAnsi="Book Antiqua" w:cs="Arial"/>
              </w:rPr>
            </w:pPr>
            <w:r w:rsidRPr="00CF7AF3">
              <w:rPr>
                <w:rFonts w:ascii="Book Antiqua" w:hAnsi="Book Antiqua" w:cs="Arial"/>
              </w:rPr>
              <w:t>Malaria</w:t>
            </w:r>
          </w:p>
          <w:p w:rsidR="003C59F4" w:rsidRPr="00CF7AF3" w:rsidRDefault="003C59F4" w:rsidP="00E86726">
            <w:pPr>
              <w:rPr>
                <w:rFonts w:ascii="Book Antiqua" w:hAnsi="Book Antiqua" w:cs="Arial"/>
              </w:rPr>
            </w:pPr>
            <w:r>
              <w:rPr>
                <w:rFonts w:ascii="Book Antiqua" w:hAnsi="Book Antiqua" w:cs="Arial"/>
              </w:rPr>
              <w:t>ENTREGA DE INFORMES FINALES</w:t>
            </w: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Martinez Navarro</w:t>
            </w:r>
          </w:p>
          <w:p w:rsidR="004071C3" w:rsidRPr="00CF7AF3" w:rsidRDefault="004071C3" w:rsidP="00E86726">
            <w:pPr>
              <w:rPr>
                <w:rFonts w:ascii="Book Antiqua" w:hAnsi="Book Antiqua" w:cs="Arial"/>
              </w:rPr>
            </w:pPr>
            <w:r w:rsidRPr="00CF7AF3">
              <w:rPr>
                <w:rFonts w:ascii="Book Antiqua" w:hAnsi="Book Antiqua" w:cs="Arial"/>
              </w:rPr>
              <w:t>Cáp. 37</w:t>
            </w:r>
          </w:p>
          <w:p w:rsidR="004071C3" w:rsidRPr="00CF7AF3" w:rsidRDefault="004071C3" w:rsidP="00E86726">
            <w:pPr>
              <w:rPr>
                <w:rFonts w:ascii="Book Antiqua" w:hAnsi="Book Antiqua" w:cs="Arial"/>
              </w:rPr>
            </w:pPr>
            <w:r w:rsidRPr="00CF7AF3">
              <w:rPr>
                <w:rFonts w:ascii="Book Antiqua" w:hAnsi="Book Antiqua" w:cs="Arial"/>
              </w:rPr>
              <w:t>Cecil</w:t>
            </w:r>
          </w:p>
          <w:p w:rsidR="004071C3" w:rsidRPr="00CF7AF3" w:rsidRDefault="004071C3" w:rsidP="00E86726">
            <w:pPr>
              <w:rPr>
                <w:rFonts w:ascii="Book Antiqua" w:hAnsi="Book Antiqua" w:cs="Arial"/>
              </w:rPr>
            </w:pPr>
            <w:r w:rsidRPr="00CF7AF3">
              <w:rPr>
                <w:rFonts w:ascii="Book Antiqua" w:hAnsi="Book Antiqua" w:cs="Arial"/>
              </w:rPr>
              <w:t>Medicina Interna</w:t>
            </w:r>
          </w:p>
        </w:tc>
      </w:tr>
      <w:tr w:rsidR="004071C3" w:rsidRPr="00CF7AF3" w:rsidTr="00E86726">
        <w:tc>
          <w:tcPr>
            <w:tcW w:w="720" w:type="dxa"/>
          </w:tcPr>
          <w:p w:rsidR="004071C3" w:rsidRPr="00CF7AF3" w:rsidRDefault="004071C3" w:rsidP="00E86726">
            <w:pPr>
              <w:jc w:val="center"/>
              <w:rPr>
                <w:rFonts w:ascii="Book Antiqua" w:hAnsi="Book Antiqua" w:cs="Arial"/>
              </w:rPr>
            </w:pPr>
          </w:p>
        </w:tc>
        <w:tc>
          <w:tcPr>
            <w:tcW w:w="1080" w:type="dxa"/>
          </w:tcPr>
          <w:p w:rsidR="004071C3" w:rsidRPr="00CF7AF3" w:rsidRDefault="001E0328" w:rsidP="00E86726">
            <w:pPr>
              <w:rPr>
                <w:rFonts w:ascii="Book Antiqua" w:hAnsi="Book Antiqua" w:cs="Arial"/>
              </w:rPr>
            </w:pPr>
            <w:r>
              <w:rPr>
                <w:rFonts w:ascii="Book Antiqua" w:hAnsi="Book Antiqua" w:cs="Arial"/>
              </w:rPr>
              <w:t>13-17</w:t>
            </w:r>
            <w:r w:rsidR="004071C3" w:rsidRPr="00CF7AF3">
              <w:rPr>
                <w:rFonts w:ascii="Book Antiqua" w:hAnsi="Book Antiqua" w:cs="Arial"/>
              </w:rPr>
              <w:t xml:space="preserve"> julio</w:t>
            </w:r>
          </w:p>
          <w:p w:rsidR="004071C3" w:rsidRPr="00CF7AF3" w:rsidRDefault="004071C3" w:rsidP="00E86726">
            <w:pPr>
              <w:rPr>
                <w:rFonts w:ascii="Book Antiqua" w:hAnsi="Book Antiqua" w:cs="Arial"/>
              </w:rPr>
            </w:pPr>
          </w:p>
        </w:tc>
        <w:tc>
          <w:tcPr>
            <w:tcW w:w="5040" w:type="dxa"/>
          </w:tcPr>
          <w:p w:rsidR="004071C3" w:rsidRPr="00B7510F" w:rsidRDefault="004071C3" w:rsidP="00E86726">
            <w:pPr>
              <w:jc w:val="center"/>
              <w:rPr>
                <w:rFonts w:ascii="Book Antiqua" w:hAnsi="Book Antiqua" w:cs="Arial"/>
                <w:b/>
              </w:rPr>
            </w:pPr>
            <w:r w:rsidRPr="00B7510F">
              <w:rPr>
                <w:rFonts w:ascii="Book Antiqua" w:hAnsi="Book Antiqua" w:cs="Arial"/>
                <w:b/>
              </w:rPr>
              <w:t>TERCEROS EXAMENES PARCIALES</w:t>
            </w:r>
          </w:p>
        </w:tc>
        <w:tc>
          <w:tcPr>
            <w:tcW w:w="2160" w:type="dxa"/>
          </w:tcPr>
          <w:p w:rsidR="004071C3" w:rsidRPr="00CF7AF3" w:rsidRDefault="004071C3" w:rsidP="00E86726">
            <w:pPr>
              <w:rPr>
                <w:rFonts w:ascii="Book Antiqua" w:hAnsi="Book Antiqua" w:cs="Arial"/>
              </w:rPr>
            </w:pP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19</w:t>
            </w:r>
          </w:p>
        </w:tc>
        <w:tc>
          <w:tcPr>
            <w:tcW w:w="1080" w:type="dxa"/>
          </w:tcPr>
          <w:p w:rsidR="004071C3" w:rsidRPr="00CF7AF3" w:rsidRDefault="001E0328" w:rsidP="001E0328">
            <w:pPr>
              <w:rPr>
                <w:rFonts w:ascii="Book Antiqua" w:hAnsi="Book Antiqua" w:cs="Arial"/>
              </w:rPr>
            </w:pPr>
            <w:r>
              <w:rPr>
                <w:rFonts w:ascii="Book Antiqua" w:hAnsi="Book Antiqua" w:cs="Arial"/>
              </w:rPr>
              <w:t>20 a 24</w:t>
            </w:r>
            <w:r w:rsidR="004071C3">
              <w:rPr>
                <w:rFonts w:ascii="Book Antiqua" w:hAnsi="Book Antiqua" w:cs="Arial"/>
              </w:rPr>
              <w:t xml:space="preserve"> </w:t>
            </w:r>
            <w:r w:rsidR="004071C3" w:rsidRPr="00CF7AF3">
              <w:rPr>
                <w:rFonts w:ascii="Book Antiqua" w:hAnsi="Book Antiqua" w:cs="Arial"/>
              </w:rPr>
              <w:t>julio</w:t>
            </w:r>
          </w:p>
        </w:tc>
        <w:tc>
          <w:tcPr>
            <w:tcW w:w="5040" w:type="dxa"/>
          </w:tcPr>
          <w:p w:rsidR="00B75E53" w:rsidRDefault="00B75E53" w:rsidP="00E86726">
            <w:pPr>
              <w:rPr>
                <w:rFonts w:ascii="Book Antiqua" w:hAnsi="Book Antiqua" w:cs="Arial"/>
              </w:rPr>
            </w:pPr>
            <w:r>
              <w:rPr>
                <w:rFonts w:ascii="Book Antiqua" w:hAnsi="Book Antiqua" w:cs="Arial"/>
              </w:rPr>
              <w:t>Seguridad Alimentaria y Nutricional</w:t>
            </w:r>
          </w:p>
          <w:p w:rsidR="004071C3" w:rsidRPr="00CF7AF3" w:rsidRDefault="004071C3" w:rsidP="00E86726">
            <w:pPr>
              <w:rPr>
                <w:rFonts w:ascii="Book Antiqua" w:hAnsi="Book Antiqua" w:cs="Arial"/>
              </w:rPr>
            </w:pPr>
            <w:r w:rsidRPr="00CF7AF3">
              <w:rPr>
                <w:rFonts w:ascii="Book Antiqua" w:hAnsi="Book Antiqua" w:cs="Arial"/>
              </w:rPr>
              <w:t>Problemas Nutricionales</w:t>
            </w:r>
          </w:p>
          <w:p w:rsidR="004071C3" w:rsidRPr="00CF7AF3" w:rsidRDefault="00B75E53" w:rsidP="00E86726">
            <w:pPr>
              <w:rPr>
                <w:rFonts w:ascii="Book Antiqua" w:hAnsi="Book Antiqua" w:cs="Arial"/>
              </w:rPr>
            </w:pPr>
            <w:r>
              <w:rPr>
                <w:rFonts w:ascii="Book Antiqua" w:hAnsi="Book Antiqua" w:cs="Arial"/>
              </w:rPr>
              <w:t>Protocolo de manejo de un niño con DPE</w:t>
            </w:r>
          </w:p>
          <w:p w:rsidR="004071C3" w:rsidRPr="00CF7AF3" w:rsidRDefault="004071C3" w:rsidP="00E86726">
            <w:pPr>
              <w:rPr>
                <w:rFonts w:ascii="Book Antiqua" w:hAnsi="Book Antiqua" w:cs="Arial"/>
              </w:rPr>
            </w:pPr>
            <w:r w:rsidRPr="00B7510F">
              <w:rPr>
                <w:rFonts w:ascii="Book Antiqua" w:hAnsi="Book Antiqua" w:cs="Arial"/>
                <w:b/>
              </w:rPr>
              <w:t>TRABAJO DE CAMPO VIERNES 2</w:t>
            </w:r>
            <w:r w:rsidR="00CB53C1">
              <w:rPr>
                <w:rFonts w:ascii="Book Antiqua" w:hAnsi="Book Antiqua" w:cs="Arial"/>
                <w:b/>
              </w:rPr>
              <w:t>4</w:t>
            </w:r>
          </w:p>
        </w:tc>
        <w:tc>
          <w:tcPr>
            <w:tcW w:w="2160" w:type="dxa"/>
          </w:tcPr>
          <w:p w:rsidR="00B75E53" w:rsidRDefault="00B75E53" w:rsidP="00E86726">
            <w:pPr>
              <w:rPr>
                <w:rFonts w:ascii="Book Antiqua" w:hAnsi="Book Antiqua" w:cs="Arial"/>
              </w:rPr>
            </w:pPr>
            <w:r>
              <w:rPr>
                <w:rFonts w:ascii="Book Antiqua" w:hAnsi="Book Antiqua" w:cs="Arial"/>
              </w:rPr>
              <w:t>Documento de área</w:t>
            </w:r>
          </w:p>
          <w:p w:rsidR="004071C3" w:rsidRDefault="00B75E53" w:rsidP="00E86726">
            <w:pPr>
              <w:rPr>
                <w:rFonts w:ascii="Book Antiqua" w:hAnsi="Book Antiqua" w:cs="Arial"/>
              </w:rPr>
            </w:pPr>
            <w:r>
              <w:rPr>
                <w:rFonts w:ascii="Book Antiqua" w:hAnsi="Book Antiqua" w:cs="Arial"/>
              </w:rPr>
              <w:t>P</w:t>
            </w:r>
            <w:r w:rsidR="004071C3" w:rsidRPr="00CF7AF3">
              <w:rPr>
                <w:rFonts w:ascii="Book Antiqua" w:hAnsi="Book Antiqua" w:cs="Arial"/>
              </w:rPr>
              <w:t>ediatría de Nelson</w:t>
            </w:r>
          </w:p>
          <w:p w:rsidR="00B75E53" w:rsidRPr="00CF7AF3" w:rsidRDefault="00B75E53" w:rsidP="00E86726">
            <w:pPr>
              <w:rPr>
                <w:rFonts w:ascii="Book Antiqua" w:hAnsi="Book Antiqua" w:cs="Arial"/>
              </w:rPr>
            </w:pPr>
            <w:r>
              <w:rPr>
                <w:rFonts w:ascii="Book Antiqua" w:hAnsi="Book Antiqua" w:cs="Arial"/>
              </w:rPr>
              <w:t>Documento del MSPAS</w:t>
            </w: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20</w:t>
            </w:r>
          </w:p>
        </w:tc>
        <w:tc>
          <w:tcPr>
            <w:tcW w:w="1080" w:type="dxa"/>
          </w:tcPr>
          <w:p w:rsidR="004071C3" w:rsidRPr="00CF7AF3" w:rsidRDefault="001E0328" w:rsidP="00E86726">
            <w:pPr>
              <w:rPr>
                <w:rFonts w:ascii="Book Antiqua" w:hAnsi="Book Antiqua" w:cs="Arial"/>
              </w:rPr>
            </w:pPr>
            <w:r>
              <w:rPr>
                <w:rFonts w:ascii="Book Antiqua" w:hAnsi="Book Antiqua" w:cs="Arial"/>
              </w:rPr>
              <w:t>27</w:t>
            </w:r>
            <w:r w:rsidR="004071C3">
              <w:rPr>
                <w:rFonts w:ascii="Book Antiqua" w:hAnsi="Book Antiqua" w:cs="Arial"/>
              </w:rPr>
              <w:t xml:space="preserve"> </w:t>
            </w:r>
            <w:r>
              <w:rPr>
                <w:rFonts w:ascii="Book Antiqua" w:hAnsi="Book Antiqua" w:cs="Arial"/>
              </w:rPr>
              <w:t xml:space="preserve">a 31 </w:t>
            </w:r>
            <w:r w:rsidR="004071C3">
              <w:rPr>
                <w:rFonts w:ascii="Book Antiqua" w:hAnsi="Book Antiqua" w:cs="Arial"/>
              </w:rPr>
              <w:t xml:space="preserve">julio </w:t>
            </w:r>
          </w:p>
        </w:tc>
        <w:tc>
          <w:tcPr>
            <w:tcW w:w="5040" w:type="dxa"/>
          </w:tcPr>
          <w:p w:rsidR="004071C3" w:rsidRPr="00CF7AF3" w:rsidRDefault="008612C4" w:rsidP="00E86726">
            <w:pPr>
              <w:rPr>
                <w:rFonts w:ascii="Book Antiqua" w:hAnsi="Book Antiqua" w:cs="Arial"/>
              </w:rPr>
            </w:pPr>
            <w:r>
              <w:rPr>
                <w:rFonts w:ascii="Book Antiqua" w:hAnsi="Book Antiqua" w:cs="Arial"/>
              </w:rPr>
              <w:t>Enfermedades parasitarias, amebiasis, giardiasis, ascaridiasis</w:t>
            </w:r>
          </w:p>
        </w:tc>
        <w:tc>
          <w:tcPr>
            <w:tcW w:w="2160" w:type="dxa"/>
          </w:tcPr>
          <w:p w:rsidR="004071C3" w:rsidRPr="00CF7AF3" w:rsidRDefault="008612C4" w:rsidP="00E86726">
            <w:pPr>
              <w:rPr>
                <w:rFonts w:ascii="Book Antiqua" w:hAnsi="Book Antiqua" w:cs="Arial"/>
              </w:rPr>
            </w:pPr>
            <w:r>
              <w:rPr>
                <w:rFonts w:ascii="Book Antiqua" w:hAnsi="Book Antiqua" w:cs="Arial"/>
              </w:rPr>
              <w:t>Cecil, Medicina Interna</w:t>
            </w:r>
          </w:p>
        </w:tc>
      </w:tr>
      <w:tr w:rsidR="004071C3" w:rsidRPr="00CF7AF3" w:rsidTr="00E86726">
        <w:trPr>
          <w:trHeight w:val="70"/>
        </w:trPr>
        <w:tc>
          <w:tcPr>
            <w:tcW w:w="720" w:type="dxa"/>
          </w:tcPr>
          <w:p w:rsidR="004071C3" w:rsidRPr="00CF7AF3" w:rsidRDefault="004071C3" w:rsidP="00E86726">
            <w:pPr>
              <w:jc w:val="center"/>
              <w:rPr>
                <w:rFonts w:ascii="Book Antiqua" w:hAnsi="Book Antiqua" w:cs="Arial"/>
              </w:rPr>
            </w:pPr>
          </w:p>
        </w:tc>
        <w:tc>
          <w:tcPr>
            <w:tcW w:w="1080" w:type="dxa"/>
          </w:tcPr>
          <w:p w:rsidR="004071C3" w:rsidRPr="00CF7AF3" w:rsidRDefault="004071C3" w:rsidP="00E86726">
            <w:pPr>
              <w:rPr>
                <w:rFonts w:ascii="Book Antiqua" w:hAnsi="Book Antiqua" w:cs="Arial"/>
              </w:rPr>
            </w:pPr>
          </w:p>
        </w:tc>
        <w:tc>
          <w:tcPr>
            <w:tcW w:w="5040" w:type="dxa"/>
          </w:tcPr>
          <w:p w:rsidR="004071C3" w:rsidRPr="00B7510F" w:rsidRDefault="004071C3" w:rsidP="00E86726">
            <w:pPr>
              <w:jc w:val="center"/>
              <w:rPr>
                <w:rFonts w:ascii="Book Antiqua" w:hAnsi="Book Antiqua" w:cs="Arial"/>
                <w:b/>
                <w:sz w:val="24"/>
                <w:szCs w:val="24"/>
              </w:rPr>
            </w:pPr>
            <w:r w:rsidRPr="00B7510F">
              <w:rPr>
                <w:rFonts w:ascii="Book Antiqua" w:hAnsi="Book Antiqua" w:cs="Arial"/>
                <w:b/>
                <w:sz w:val="24"/>
                <w:szCs w:val="24"/>
              </w:rPr>
              <w:t>SALUD OCUPACIONAL</w:t>
            </w:r>
          </w:p>
        </w:tc>
        <w:tc>
          <w:tcPr>
            <w:tcW w:w="2160" w:type="dxa"/>
          </w:tcPr>
          <w:p w:rsidR="004071C3" w:rsidRPr="00CF7AF3" w:rsidRDefault="004071C3" w:rsidP="00E86726">
            <w:pPr>
              <w:rPr>
                <w:rFonts w:ascii="Book Antiqua" w:hAnsi="Book Antiqua" w:cs="Arial"/>
              </w:rPr>
            </w:pP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21</w:t>
            </w:r>
          </w:p>
        </w:tc>
        <w:tc>
          <w:tcPr>
            <w:tcW w:w="1080" w:type="dxa"/>
          </w:tcPr>
          <w:p w:rsidR="004071C3" w:rsidRPr="00CF7AF3" w:rsidRDefault="001E0328" w:rsidP="00E86726">
            <w:pPr>
              <w:rPr>
                <w:rFonts w:ascii="Book Antiqua" w:hAnsi="Book Antiqua" w:cs="Arial"/>
              </w:rPr>
            </w:pPr>
            <w:r>
              <w:rPr>
                <w:rFonts w:ascii="Book Antiqua" w:hAnsi="Book Antiqua" w:cs="Arial"/>
              </w:rPr>
              <w:t>3-7</w:t>
            </w:r>
            <w:r w:rsidR="004071C3" w:rsidRPr="00CF7AF3">
              <w:rPr>
                <w:rFonts w:ascii="Book Antiqua" w:hAnsi="Book Antiqua" w:cs="Arial"/>
              </w:rPr>
              <w:t xml:space="preserve"> de agosto</w:t>
            </w:r>
          </w:p>
        </w:tc>
        <w:tc>
          <w:tcPr>
            <w:tcW w:w="5040" w:type="dxa"/>
          </w:tcPr>
          <w:p w:rsidR="004071C3" w:rsidRPr="00CF7AF3" w:rsidRDefault="004071C3" w:rsidP="00E86726">
            <w:pPr>
              <w:rPr>
                <w:rFonts w:ascii="Book Antiqua" w:hAnsi="Book Antiqua" w:cs="Arial"/>
              </w:rPr>
            </w:pPr>
            <w:smartTag w:uri="urn:schemas-microsoft-com:office:smarttags" w:element="PersonName">
              <w:smartTagPr>
                <w:attr w:name="ProductID" w:val="La Salud Laboral"/>
              </w:smartTagPr>
              <w:smartTag w:uri="urn:schemas-microsoft-com:office:smarttags" w:element="PersonName">
                <w:smartTagPr>
                  <w:attr w:name="ProductID" w:val="LA SALUD"/>
                </w:smartTagPr>
                <w:r w:rsidRPr="00CF7AF3">
                  <w:rPr>
                    <w:rFonts w:ascii="Book Antiqua" w:hAnsi="Book Antiqua" w:cs="Arial"/>
                  </w:rPr>
                  <w:t>La Salud</w:t>
                </w:r>
              </w:smartTag>
              <w:r w:rsidRPr="00CF7AF3">
                <w:rPr>
                  <w:rFonts w:ascii="Book Antiqua" w:hAnsi="Book Antiqua" w:cs="Arial"/>
                </w:rPr>
                <w:t xml:space="preserve"> Laboral</w:t>
              </w:r>
            </w:smartTag>
            <w:r w:rsidRPr="00CF7AF3">
              <w:rPr>
                <w:rFonts w:ascii="Book Antiqua" w:hAnsi="Book Antiqua" w:cs="Arial"/>
              </w:rPr>
              <w:t>, las formas de intervención</w:t>
            </w: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Martínez Navarro</w:t>
            </w:r>
          </w:p>
          <w:p w:rsidR="004071C3" w:rsidRDefault="004071C3" w:rsidP="00E86726">
            <w:pPr>
              <w:rPr>
                <w:rFonts w:ascii="Book Antiqua" w:hAnsi="Book Antiqua" w:cs="Arial"/>
              </w:rPr>
            </w:pPr>
            <w:r w:rsidRPr="00CF7AF3">
              <w:rPr>
                <w:rFonts w:ascii="Book Antiqua" w:hAnsi="Book Antiqua" w:cs="Arial"/>
              </w:rPr>
              <w:t>Cáp. 22</w:t>
            </w:r>
          </w:p>
          <w:p w:rsidR="003C59F4" w:rsidRPr="00CF7AF3" w:rsidRDefault="003C59F4" w:rsidP="00E86726">
            <w:pPr>
              <w:rPr>
                <w:rFonts w:ascii="Book Antiqua" w:hAnsi="Book Antiqua" w:cs="Arial"/>
              </w:rPr>
            </w:pP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22</w:t>
            </w:r>
          </w:p>
        </w:tc>
        <w:tc>
          <w:tcPr>
            <w:tcW w:w="1080" w:type="dxa"/>
          </w:tcPr>
          <w:p w:rsidR="004071C3" w:rsidRPr="00CF7AF3" w:rsidRDefault="001E0328" w:rsidP="00E86726">
            <w:pPr>
              <w:rPr>
                <w:rFonts w:ascii="Book Antiqua" w:hAnsi="Book Antiqua" w:cs="Arial"/>
              </w:rPr>
            </w:pPr>
            <w:r>
              <w:rPr>
                <w:rFonts w:ascii="Book Antiqua" w:hAnsi="Book Antiqua" w:cs="Arial"/>
              </w:rPr>
              <w:t>10-14</w:t>
            </w:r>
            <w:r w:rsidR="004071C3">
              <w:rPr>
                <w:rFonts w:ascii="Book Antiqua" w:hAnsi="Book Antiqua" w:cs="Arial"/>
              </w:rPr>
              <w:t xml:space="preserve"> </w:t>
            </w:r>
            <w:r w:rsidR="004071C3" w:rsidRPr="00CF7AF3">
              <w:rPr>
                <w:rFonts w:ascii="Book Antiqua" w:hAnsi="Book Antiqua" w:cs="Arial"/>
              </w:rPr>
              <w:t>agosto</w:t>
            </w:r>
          </w:p>
        </w:tc>
        <w:tc>
          <w:tcPr>
            <w:tcW w:w="5040" w:type="dxa"/>
          </w:tcPr>
          <w:p w:rsidR="004071C3" w:rsidRPr="00CF7AF3" w:rsidRDefault="004071C3" w:rsidP="00E86726">
            <w:pPr>
              <w:jc w:val="both"/>
              <w:rPr>
                <w:rFonts w:ascii="Book Antiqua" w:hAnsi="Book Antiqua" w:cs="Arial"/>
              </w:rPr>
            </w:pPr>
            <w:r w:rsidRPr="00CF7AF3">
              <w:rPr>
                <w:rFonts w:ascii="Book Antiqua" w:hAnsi="Book Antiqua" w:cs="Arial"/>
              </w:rPr>
              <w:t>Salud Laboral, ambiente laboral, riesgos laborales</w:t>
            </w: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Martínez Navarro</w:t>
            </w:r>
          </w:p>
          <w:p w:rsidR="004071C3" w:rsidRDefault="004071C3" w:rsidP="00E86726">
            <w:pPr>
              <w:rPr>
                <w:rFonts w:ascii="Book Antiqua" w:hAnsi="Book Antiqua" w:cs="Arial"/>
              </w:rPr>
            </w:pPr>
            <w:r w:rsidRPr="00CF7AF3">
              <w:rPr>
                <w:rFonts w:ascii="Book Antiqua" w:hAnsi="Book Antiqua" w:cs="Arial"/>
              </w:rPr>
              <w:t>Cáp. 39</w:t>
            </w:r>
          </w:p>
          <w:p w:rsidR="00B75E53" w:rsidRDefault="00B75E53" w:rsidP="00E86726">
            <w:pPr>
              <w:rPr>
                <w:rFonts w:ascii="Book Antiqua" w:hAnsi="Book Antiqua" w:cs="Arial"/>
              </w:rPr>
            </w:pPr>
            <w:r>
              <w:rPr>
                <w:rFonts w:ascii="Book Antiqua" w:hAnsi="Book Antiqua" w:cs="Arial"/>
              </w:rPr>
              <w:t>Documento del área</w:t>
            </w:r>
          </w:p>
          <w:p w:rsidR="003C59F4" w:rsidRPr="00CF7AF3" w:rsidRDefault="003C59F4" w:rsidP="00E86726">
            <w:pPr>
              <w:rPr>
                <w:rFonts w:ascii="Book Antiqua" w:hAnsi="Book Antiqua" w:cs="Arial"/>
              </w:rPr>
            </w:pP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 xml:space="preserve">23 </w:t>
            </w:r>
          </w:p>
        </w:tc>
        <w:tc>
          <w:tcPr>
            <w:tcW w:w="1080" w:type="dxa"/>
          </w:tcPr>
          <w:p w:rsidR="004071C3" w:rsidRPr="00CF7AF3" w:rsidRDefault="001E0328" w:rsidP="00E86726">
            <w:pPr>
              <w:rPr>
                <w:rFonts w:ascii="Book Antiqua" w:hAnsi="Book Antiqua" w:cs="Arial"/>
              </w:rPr>
            </w:pPr>
            <w:r>
              <w:rPr>
                <w:rFonts w:ascii="Book Antiqua" w:hAnsi="Book Antiqua" w:cs="Arial"/>
              </w:rPr>
              <w:t>17-21</w:t>
            </w:r>
            <w:r w:rsidR="004071C3">
              <w:rPr>
                <w:rFonts w:ascii="Book Antiqua" w:hAnsi="Book Antiqua" w:cs="Arial"/>
              </w:rPr>
              <w:t xml:space="preserve"> </w:t>
            </w:r>
            <w:r w:rsidR="004071C3" w:rsidRPr="00CF7AF3">
              <w:rPr>
                <w:rFonts w:ascii="Book Antiqua" w:hAnsi="Book Antiqua" w:cs="Arial"/>
              </w:rPr>
              <w:t xml:space="preserve">agosto </w:t>
            </w:r>
          </w:p>
        </w:tc>
        <w:tc>
          <w:tcPr>
            <w:tcW w:w="5040" w:type="dxa"/>
          </w:tcPr>
          <w:p w:rsidR="004071C3" w:rsidRDefault="004071C3" w:rsidP="00E86726">
            <w:pPr>
              <w:jc w:val="both"/>
              <w:rPr>
                <w:rFonts w:ascii="Book Antiqua" w:hAnsi="Book Antiqua" w:cs="Arial"/>
              </w:rPr>
            </w:pPr>
            <w:r w:rsidRPr="00CF7AF3">
              <w:rPr>
                <w:rFonts w:ascii="Book Antiqua" w:hAnsi="Book Antiqua" w:cs="Arial"/>
              </w:rPr>
              <w:t>Epidemiología y prevención de los traumatismos</w:t>
            </w:r>
          </w:p>
          <w:p w:rsidR="004071C3" w:rsidRDefault="00CB53C1" w:rsidP="00E86726">
            <w:pPr>
              <w:jc w:val="both"/>
              <w:rPr>
                <w:rFonts w:ascii="Book Antiqua" w:hAnsi="Book Antiqua" w:cs="Arial"/>
                <w:b/>
              </w:rPr>
            </w:pPr>
            <w:r>
              <w:rPr>
                <w:rFonts w:ascii="Book Antiqua" w:hAnsi="Book Antiqua" w:cs="Arial"/>
                <w:b/>
              </w:rPr>
              <w:t xml:space="preserve"> VIERNES 21 II PRECONGRESO DE ESTUDIANTES DE MEDICINA</w:t>
            </w:r>
          </w:p>
          <w:p w:rsidR="003C59F4" w:rsidRPr="00B7510F" w:rsidRDefault="003C59F4" w:rsidP="00E86726">
            <w:pPr>
              <w:jc w:val="both"/>
              <w:rPr>
                <w:rFonts w:ascii="Book Antiqua" w:hAnsi="Book Antiqua" w:cs="Arial"/>
                <w:b/>
              </w:rPr>
            </w:pP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Martínez Navarro</w:t>
            </w:r>
          </w:p>
          <w:p w:rsidR="004071C3" w:rsidRPr="00CF7AF3" w:rsidRDefault="004071C3" w:rsidP="00E86726">
            <w:pPr>
              <w:rPr>
                <w:rFonts w:ascii="Book Antiqua" w:hAnsi="Book Antiqua" w:cs="Arial"/>
              </w:rPr>
            </w:pPr>
            <w:r w:rsidRPr="00CF7AF3">
              <w:rPr>
                <w:rFonts w:ascii="Book Antiqua" w:hAnsi="Book Antiqua" w:cs="Arial"/>
              </w:rPr>
              <w:t>Cáp. 31</w:t>
            </w:r>
          </w:p>
        </w:tc>
      </w:tr>
      <w:tr w:rsidR="004071C3" w:rsidRPr="00CF7AF3" w:rsidTr="00E86726">
        <w:tc>
          <w:tcPr>
            <w:tcW w:w="720" w:type="dxa"/>
          </w:tcPr>
          <w:p w:rsidR="004071C3" w:rsidRPr="00CF7AF3" w:rsidRDefault="004071C3" w:rsidP="00E86726">
            <w:pPr>
              <w:jc w:val="center"/>
              <w:rPr>
                <w:rFonts w:ascii="Book Antiqua" w:hAnsi="Book Antiqua" w:cs="Arial"/>
              </w:rPr>
            </w:pPr>
            <w:r>
              <w:rPr>
                <w:rFonts w:ascii="Book Antiqua" w:hAnsi="Book Antiqua" w:cs="Arial"/>
              </w:rPr>
              <w:t>24</w:t>
            </w:r>
          </w:p>
        </w:tc>
        <w:tc>
          <w:tcPr>
            <w:tcW w:w="1080" w:type="dxa"/>
          </w:tcPr>
          <w:p w:rsidR="004071C3" w:rsidRDefault="001E0328" w:rsidP="00E86726">
            <w:pPr>
              <w:rPr>
                <w:rFonts w:ascii="Book Antiqua" w:hAnsi="Book Antiqua" w:cs="Arial"/>
              </w:rPr>
            </w:pPr>
            <w:r>
              <w:rPr>
                <w:rFonts w:ascii="Book Antiqua" w:hAnsi="Book Antiqua" w:cs="Arial"/>
              </w:rPr>
              <w:t>24-28</w:t>
            </w:r>
            <w:r w:rsidR="004071C3">
              <w:rPr>
                <w:rFonts w:ascii="Book Antiqua" w:hAnsi="Book Antiqua" w:cs="Arial"/>
              </w:rPr>
              <w:t xml:space="preserve"> agosto</w:t>
            </w:r>
          </w:p>
        </w:tc>
        <w:tc>
          <w:tcPr>
            <w:tcW w:w="5040" w:type="dxa"/>
          </w:tcPr>
          <w:p w:rsidR="004071C3" w:rsidRPr="00CF7AF3" w:rsidRDefault="004071C3" w:rsidP="00E86726">
            <w:pPr>
              <w:rPr>
                <w:rFonts w:ascii="Book Antiqua" w:hAnsi="Book Antiqua" w:cs="Arial"/>
              </w:rPr>
            </w:pPr>
            <w:r w:rsidRPr="00CF7AF3">
              <w:rPr>
                <w:rFonts w:ascii="Book Antiqua" w:hAnsi="Book Antiqua" w:cs="Arial"/>
              </w:rPr>
              <w:t>Higiene y Salud</w:t>
            </w:r>
          </w:p>
          <w:p w:rsidR="004071C3" w:rsidRPr="00CF7AF3" w:rsidRDefault="004071C3" w:rsidP="00E86726">
            <w:pPr>
              <w:rPr>
                <w:rFonts w:ascii="Book Antiqua" w:hAnsi="Book Antiqua" w:cs="Arial"/>
              </w:rPr>
            </w:pPr>
            <w:r w:rsidRPr="00CF7AF3">
              <w:rPr>
                <w:rFonts w:ascii="Book Antiqua" w:hAnsi="Book Antiqua" w:cs="Arial"/>
              </w:rPr>
              <w:t>Ruido y Salud</w:t>
            </w:r>
          </w:p>
          <w:p w:rsidR="004071C3" w:rsidRPr="00CF7AF3" w:rsidRDefault="004071C3" w:rsidP="00E86726">
            <w:pPr>
              <w:rPr>
                <w:rFonts w:ascii="Book Antiqua" w:hAnsi="Book Antiqua" w:cs="Arial"/>
              </w:rPr>
            </w:pPr>
            <w:r w:rsidRPr="00CF7AF3">
              <w:rPr>
                <w:rFonts w:ascii="Book Antiqua" w:hAnsi="Book Antiqua" w:cs="Arial"/>
              </w:rPr>
              <w:t>Ergonomía</w:t>
            </w:r>
          </w:p>
        </w:tc>
        <w:tc>
          <w:tcPr>
            <w:tcW w:w="2160" w:type="dxa"/>
          </w:tcPr>
          <w:p w:rsidR="004071C3" w:rsidRDefault="004071C3" w:rsidP="00E86726">
            <w:pPr>
              <w:rPr>
                <w:rFonts w:ascii="Book Antiqua" w:hAnsi="Book Antiqua" w:cs="Arial"/>
              </w:rPr>
            </w:pPr>
            <w:r w:rsidRPr="00CF7AF3">
              <w:rPr>
                <w:rFonts w:ascii="Book Antiqua" w:hAnsi="Book Antiqua" w:cs="Arial"/>
              </w:rPr>
              <w:t>Seguridad e Higiene Industrial, Hernández. Cap. 3,4 y 6</w:t>
            </w:r>
          </w:p>
          <w:p w:rsidR="00B75E53" w:rsidRPr="00CF7AF3" w:rsidRDefault="00B75E53" w:rsidP="00E86726">
            <w:pPr>
              <w:rPr>
                <w:rFonts w:ascii="Book Antiqua" w:hAnsi="Book Antiqua" w:cs="Arial"/>
              </w:rPr>
            </w:pPr>
            <w:r>
              <w:rPr>
                <w:rFonts w:ascii="Book Antiqua" w:hAnsi="Book Antiqua" w:cs="Arial"/>
              </w:rPr>
              <w:t>Documento del área</w:t>
            </w:r>
          </w:p>
        </w:tc>
      </w:tr>
      <w:tr w:rsidR="004071C3" w:rsidRPr="00CF7AF3" w:rsidTr="00E86726">
        <w:tc>
          <w:tcPr>
            <w:tcW w:w="720" w:type="dxa"/>
          </w:tcPr>
          <w:p w:rsidR="004071C3" w:rsidRPr="00CF7AF3" w:rsidRDefault="004071C3" w:rsidP="00E86726">
            <w:pPr>
              <w:jc w:val="center"/>
              <w:rPr>
                <w:rFonts w:ascii="Book Antiqua" w:hAnsi="Book Antiqua" w:cs="Arial"/>
              </w:rPr>
            </w:pPr>
          </w:p>
        </w:tc>
        <w:tc>
          <w:tcPr>
            <w:tcW w:w="1080" w:type="dxa"/>
          </w:tcPr>
          <w:p w:rsidR="003C59F4" w:rsidRDefault="001E0328" w:rsidP="001E0328">
            <w:pPr>
              <w:rPr>
                <w:rFonts w:ascii="Book Antiqua" w:hAnsi="Book Antiqua" w:cs="Arial"/>
              </w:rPr>
            </w:pPr>
            <w:r>
              <w:rPr>
                <w:rFonts w:ascii="Book Antiqua" w:hAnsi="Book Antiqua" w:cs="Arial"/>
              </w:rPr>
              <w:t>3</w:t>
            </w:r>
            <w:r w:rsidR="004071C3">
              <w:rPr>
                <w:rFonts w:ascii="Book Antiqua" w:hAnsi="Book Antiqua" w:cs="Arial"/>
              </w:rPr>
              <w:t>1</w:t>
            </w:r>
            <w:r>
              <w:rPr>
                <w:rFonts w:ascii="Book Antiqua" w:hAnsi="Book Antiqua" w:cs="Arial"/>
              </w:rPr>
              <w:t>de  agosto a 4</w:t>
            </w:r>
            <w:r w:rsidR="004071C3">
              <w:rPr>
                <w:rFonts w:ascii="Book Antiqua" w:hAnsi="Book Antiqua" w:cs="Arial"/>
              </w:rPr>
              <w:t xml:space="preserve"> </w:t>
            </w:r>
            <w:r w:rsidR="004071C3" w:rsidRPr="00CF7AF3">
              <w:rPr>
                <w:rFonts w:ascii="Book Antiqua" w:hAnsi="Book Antiqua" w:cs="Arial"/>
              </w:rPr>
              <w:t>sept.</w:t>
            </w:r>
          </w:p>
          <w:p w:rsidR="003C59F4" w:rsidRPr="00CF7AF3" w:rsidRDefault="003C59F4" w:rsidP="001E0328">
            <w:pPr>
              <w:rPr>
                <w:rFonts w:ascii="Book Antiqua" w:hAnsi="Book Antiqua" w:cs="Arial"/>
              </w:rPr>
            </w:pPr>
          </w:p>
        </w:tc>
        <w:tc>
          <w:tcPr>
            <w:tcW w:w="5040" w:type="dxa"/>
          </w:tcPr>
          <w:p w:rsidR="004071C3" w:rsidRPr="00CF7AF3" w:rsidRDefault="004071C3" w:rsidP="00E86726">
            <w:pPr>
              <w:jc w:val="center"/>
              <w:rPr>
                <w:rFonts w:ascii="Book Antiqua" w:hAnsi="Book Antiqua" w:cs="Arial"/>
              </w:rPr>
            </w:pPr>
            <w:r w:rsidRPr="00CF7AF3">
              <w:rPr>
                <w:rFonts w:ascii="Book Antiqua" w:hAnsi="Book Antiqua" w:cs="Arial"/>
                <w:b/>
              </w:rPr>
              <w:t>CUARTOS PARCIALES</w:t>
            </w:r>
          </w:p>
        </w:tc>
        <w:tc>
          <w:tcPr>
            <w:tcW w:w="2160" w:type="dxa"/>
          </w:tcPr>
          <w:p w:rsidR="004071C3" w:rsidRPr="00CF7AF3" w:rsidRDefault="004071C3" w:rsidP="00E86726">
            <w:pPr>
              <w:rPr>
                <w:rFonts w:ascii="Book Antiqua" w:hAnsi="Book Antiqua" w:cs="Arial"/>
              </w:rPr>
            </w:pP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lastRenderedPageBreak/>
              <w:t>25</w:t>
            </w:r>
          </w:p>
        </w:tc>
        <w:tc>
          <w:tcPr>
            <w:tcW w:w="1080" w:type="dxa"/>
          </w:tcPr>
          <w:p w:rsidR="004071C3" w:rsidRPr="00CF7AF3" w:rsidRDefault="001E0328" w:rsidP="00E86726">
            <w:pPr>
              <w:rPr>
                <w:rFonts w:ascii="Book Antiqua" w:hAnsi="Book Antiqua" w:cs="Arial"/>
              </w:rPr>
            </w:pPr>
            <w:r>
              <w:rPr>
                <w:rFonts w:ascii="Book Antiqua" w:hAnsi="Book Antiqua" w:cs="Arial"/>
              </w:rPr>
              <w:t>7-11</w:t>
            </w:r>
            <w:r w:rsidR="004071C3">
              <w:rPr>
                <w:rFonts w:ascii="Book Antiqua" w:hAnsi="Book Antiqua" w:cs="Arial"/>
              </w:rPr>
              <w:t xml:space="preserve"> </w:t>
            </w:r>
            <w:r w:rsidR="004071C3" w:rsidRPr="00CF7AF3">
              <w:rPr>
                <w:rFonts w:ascii="Book Antiqua" w:hAnsi="Book Antiqua" w:cs="Arial"/>
              </w:rPr>
              <w:t>Sept.</w:t>
            </w:r>
          </w:p>
        </w:tc>
        <w:tc>
          <w:tcPr>
            <w:tcW w:w="5040" w:type="dxa"/>
          </w:tcPr>
          <w:p w:rsidR="004071C3" w:rsidRPr="00CF7AF3" w:rsidRDefault="004071C3" w:rsidP="00E86726">
            <w:pPr>
              <w:rPr>
                <w:rFonts w:ascii="Book Antiqua" w:hAnsi="Book Antiqua" w:cs="Arial"/>
              </w:rPr>
            </w:pPr>
            <w:r w:rsidRPr="00CF7AF3">
              <w:rPr>
                <w:rFonts w:ascii="Book Antiqua" w:hAnsi="Book Antiqua" w:cs="Arial"/>
              </w:rPr>
              <w:t>Epidemiología y prevención de los probl</w:t>
            </w:r>
            <w:r w:rsidR="00CB53C1">
              <w:rPr>
                <w:rFonts w:ascii="Book Antiqua" w:hAnsi="Book Antiqua" w:cs="Arial"/>
              </w:rPr>
              <w:t>emas relacionados con el alcohoL</w:t>
            </w:r>
          </w:p>
          <w:p w:rsidR="004071C3" w:rsidRDefault="00E16E6B" w:rsidP="00E86726">
            <w:pPr>
              <w:rPr>
                <w:rFonts w:ascii="Book Antiqua" w:hAnsi="Book Antiqua" w:cs="Arial"/>
              </w:rPr>
            </w:pPr>
            <w:r>
              <w:rPr>
                <w:rFonts w:ascii="Book Antiqua" w:hAnsi="Book Antiqua" w:cs="Arial"/>
              </w:rPr>
              <w:t>JUEVES 10 A LAS 19 HORAS VISITA A ALCOHOLICOS ANONIMOS</w:t>
            </w:r>
          </w:p>
          <w:p w:rsidR="00B75E53" w:rsidRDefault="00B75E53" w:rsidP="00E86726">
            <w:pPr>
              <w:rPr>
                <w:rFonts w:ascii="Book Antiqua" w:hAnsi="Book Antiqua" w:cs="Arial"/>
              </w:rPr>
            </w:pPr>
          </w:p>
          <w:p w:rsidR="00B75E53" w:rsidRPr="00CF7AF3" w:rsidRDefault="00B75E53" w:rsidP="00E86726">
            <w:pPr>
              <w:rPr>
                <w:rFonts w:ascii="Book Antiqua" w:hAnsi="Book Antiqua" w:cs="Arial"/>
              </w:rPr>
            </w:pP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Martínez Navarro</w:t>
            </w:r>
          </w:p>
          <w:p w:rsidR="004071C3" w:rsidRPr="00CF7AF3" w:rsidRDefault="004071C3" w:rsidP="00E86726">
            <w:pPr>
              <w:rPr>
                <w:rFonts w:ascii="Book Antiqua" w:hAnsi="Book Antiqua" w:cs="Arial"/>
              </w:rPr>
            </w:pPr>
            <w:r w:rsidRPr="00CF7AF3">
              <w:rPr>
                <w:rFonts w:ascii="Book Antiqua" w:hAnsi="Book Antiqua" w:cs="Arial"/>
              </w:rPr>
              <w:t>Cáp. 34</w:t>
            </w:r>
          </w:p>
        </w:tc>
      </w:tr>
      <w:tr w:rsidR="004071C3" w:rsidRPr="00CF7AF3" w:rsidTr="00E86726">
        <w:tc>
          <w:tcPr>
            <w:tcW w:w="720" w:type="dxa"/>
          </w:tcPr>
          <w:p w:rsidR="004071C3" w:rsidRPr="00CF7AF3" w:rsidRDefault="004071C3" w:rsidP="00E86726">
            <w:pPr>
              <w:jc w:val="center"/>
              <w:rPr>
                <w:rFonts w:ascii="Book Antiqua" w:hAnsi="Book Antiqua" w:cs="Arial"/>
              </w:rPr>
            </w:pPr>
            <w:r w:rsidRPr="00CF7AF3">
              <w:rPr>
                <w:rFonts w:ascii="Book Antiqua" w:hAnsi="Book Antiqua" w:cs="Arial"/>
              </w:rPr>
              <w:t>26</w:t>
            </w:r>
          </w:p>
        </w:tc>
        <w:tc>
          <w:tcPr>
            <w:tcW w:w="1080" w:type="dxa"/>
          </w:tcPr>
          <w:p w:rsidR="004071C3" w:rsidRPr="00CF7AF3" w:rsidRDefault="001E0328" w:rsidP="00E86726">
            <w:pPr>
              <w:rPr>
                <w:rFonts w:ascii="Book Antiqua" w:hAnsi="Book Antiqua" w:cs="Arial"/>
              </w:rPr>
            </w:pPr>
            <w:r>
              <w:rPr>
                <w:rFonts w:ascii="Book Antiqua" w:hAnsi="Book Antiqua" w:cs="Arial"/>
              </w:rPr>
              <w:t>14-18</w:t>
            </w:r>
            <w:r w:rsidR="004071C3">
              <w:rPr>
                <w:rFonts w:ascii="Book Antiqua" w:hAnsi="Book Antiqua" w:cs="Arial"/>
              </w:rPr>
              <w:t xml:space="preserve"> </w:t>
            </w:r>
            <w:r w:rsidR="004071C3" w:rsidRPr="00CF7AF3">
              <w:rPr>
                <w:rFonts w:ascii="Book Antiqua" w:hAnsi="Book Antiqua" w:cs="Arial"/>
              </w:rPr>
              <w:t>sept.</w:t>
            </w:r>
          </w:p>
        </w:tc>
        <w:tc>
          <w:tcPr>
            <w:tcW w:w="5040" w:type="dxa"/>
          </w:tcPr>
          <w:p w:rsidR="004071C3" w:rsidRDefault="004071C3" w:rsidP="00E86726">
            <w:pPr>
              <w:rPr>
                <w:rFonts w:ascii="Book Antiqua" w:hAnsi="Book Antiqua" w:cs="Arial"/>
              </w:rPr>
            </w:pPr>
            <w:r w:rsidRPr="00CF7AF3">
              <w:rPr>
                <w:rFonts w:ascii="Book Antiqua" w:hAnsi="Book Antiqua" w:cs="Arial"/>
              </w:rPr>
              <w:t>Salud Pública y tabaco</w:t>
            </w:r>
          </w:p>
          <w:p w:rsidR="00CB53C1" w:rsidRDefault="00CB53C1" w:rsidP="00E86726">
            <w:pPr>
              <w:rPr>
                <w:rFonts w:ascii="Book Antiqua" w:hAnsi="Book Antiqua" w:cs="Arial"/>
              </w:rPr>
            </w:pPr>
            <w:r>
              <w:rPr>
                <w:rFonts w:ascii="Book Antiqua" w:hAnsi="Book Antiqua" w:cs="Arial"/>
              </w:rPr>
              <w:t>VIERNES 18 CONGRESO DE ESTUDIANTES DE MEDICINA</w:t>
            </w:r>
          </w:p>
          <w:p w:rsidR="00E16E6B" w:rsidRPr="00CF7AF3" w:rsidRDefault="00E16E6B" w:rsidP="00E86726">
            <w:pPr>
              <w:rPr>
                <w:rFonts w:ascii="Book Antiqua" w:hAnsi="Book Antiqua" w:cs="Arial"/>
              </w:rPr>
            </w:pP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Salud Pública</w:t>
            </w:r>
          </w:p>
          <w:p w:rsidR="004071C3" w:rsidRPr="00CF7AF3" w:rsidRDefault="004071C3" w:rsidP="00E86726">
            <w:pPr>
              <w:rPr>
                <w:rFonts w:ascii="Book Antiqua" w:hAnsi="Book Antiqua" w:cs="Arial"/>
              </w:rPr>
            </w:pPr>
            <w:r w:rsidRPr="00CF7AF3">
              <w:rPr>
                <w:rFonts w:ascii="Book Antiqua" w:hAnsi="Book Antiqua" w:cs="Arial"/>
              </w:rPr>
              <w:t>Martínez Navarro</w:t>
            </w:r>
          </w:p>
          <w:p w:rsidR="004071C3" w:rsidRPr="00CF7AF3" w:rsidRDefault="004071C3" w:rsidP="00E86726">
            <w:pPr>
              <w:rPr>
                <w:rFonts w:ascii="Book Antiqua" w:hAnsi="Book Antiqua" w:cs="Arial"/>
              </w:rPr>
            </w:pPr>
            <w:r w:rsidRPr="00CF7AF3">
              <w:rPr>
                <w:rFonts w:ascii="Book Antiqua" w:hAnsi="Book Antiqua" w:cs="Arial"/>
              </w:rPr>
              <w:t>Cáp. 35</w:t>
            </w:r>
          </w:p>
        </w:tc>
      </w:tr>
      <w:tr w:rsidR="004071C3" w:rsidRPr="00CF7AF3" w:rsidTr="00E86726">
        <w:tc>
          <w:tcPr>
            <w:tcW w:w="720" w:type="dxa"/>
          </w:tcPr>
          <w:p w:rsidR="004071C3" w:rsidRPr="00CF7AF3" w:rsidRDefault="004071C3" w:rsidP="00E86726">
            <w:pPr>
              <w:jc w:val="center"/>
              <w:rPr>
                <w:rFonts w:ascii="Book Antiqua" w:hAnsi="Book Antiqua" w:cs="Arial"/>
              </w:rPr>
            </w:pPr>
            <w:r>
              <w:rPr>
                <w:rFonts w:ascii="Book Antiqua" w:hAnsi="Book Antiqua" w:cs="Arial"/>
              </w:rPr>
              <w:t>27</w:t>
            </w:r>
          </w:p>
        </w:tc>
        <w:tc>
          <w:tcPr>
            <w:tcW w:w="1080" w:type="dxa"/>
          </w:tcPr>
          <w:p w:rsidR="004071C3" w:rsidRPr="00CF7AF3" w:rsidRDefault="001E0328" w:rsidP="00E86726">
            <w:pPr>
              <w:rPr>
                <w:rFonts w:ascii="Book Antiqua" w:hAnsi="Book Antiqua" w:cs="Arial"/>
              </w:rPr>
            </w:pPr>
            <w:r>
              <w:rPr>
                <w:rFonts w:ascii="Book Antiqua" w:hAnsi="Book Antiqua" w:cs="Arial"/>
              </w:rPr>
              <w:t>21-25</w:t>
            </w:r>
            <w:r w:rsidR="004071C3">
              <w:rPr>
                <w:rFonts w:ascii="Book Antiqua" w:hAnsi="Book Antiqua" w:cs="Arial"/>
              </w:rPr>
              <w:t xml:space="preserve"> sept.</w:t>
            </w:r>
          </w:p>
        </w:tc>
        <w:tc>
          <w:tcPr>
            <w:tcW w:w="5040" w:type="dxa"/>
          </w:tcPr>
          <w:p w:rsidR="004071C3" w:rsidRPr="00CF7AF3" w:rsidRDefault="004071C3" w:rsidP="00E86726">
            <w:pPr>
              <w:rPr>
                <w:rFonts w:ascii="Book Antiqua" w:hAnsi="Book Antiqua" w:cs="Arial"/>
              </w:rPr>
            </w:pPr>
            <w:r w:rsidRPr="00CF7AF3">
              <w:rPr>
                <w:rFonts w:ascii="Book Antiqua" w:hAnsi="Book Antiqua" w:cs="Arial"/>
              </w:rPr>
              <w:t>Agroquímicos (òrganofosforados)</w:t>
            </w: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Dx. Tx. Y prevención de Intoxicaciones causadas por plaguicidas, ICAP/OPS</w:t>
            </w:r>
          </w:p>
        </w:tc>
      </w:tr>
      <w:tr w:rsidR="004071C3" w:rsidRPr="00CF7AF3" w:rsidTr="00E86726">
        <w:tc>
          <w:tcPr>
            <w:tcW w:w="720" w:type="dxa"/>
          </w:tcPr>
          <w:p w:rsidR="004071C3" w:rsidRPr="00CF7AF3" w:rsidRDefault="004071C3" w:rsidP="00E86726">
            <w:pPr>
              <w:jc w:val="center"/>
              <w:rPr>
                <w:rFonts w:ascii="Book Antiqua" w:hAnsi="Book Antiqua" w:cs="Arial"/>
              </w:rPr>
            </w:pPr>
            <w:r>
              <w:rPr>
                <w:rFonts w:ascii="Book Antiqua" w:hAnsi="Book Antiqua" w:cs="Arial"/>
              </w:rPr>
              <w:t>28</w:t>
            </w:r>
          </w:p>
        </w:tc>
        <w:tc>
          <w:tcPr>
            <w:tcW w:w="1080" w:type="dxa"/>
          </w:tcPr>
          <w:p w:rsidR="004071C3" w:rsidRPr="00CF7AF3" w:rsidRDefault="001E0328" w:rsidP="00E86726">
            <w:pPr>
              <w:rPr>
                <w:rFonts w:ascii="Book Antiqua" w:hAnsi="Book Antiqua" w:cs="Arial"/>
              </w:rPr>
            </w:pPr>
            <w:r>
              <w:rPr>
                <w:rFonts w:ascii="Book Antiqua" w:hAnsi="Book Antiqua" w:cs="Arial"/>
              </w:rPr>
              <w:t>28 sept. -2</w:t>
            </w:r>
            <w:r w:rsidR="004071C3">
              <w:rPr>
                <w:rFonts w:ascii="Book Antiqua" w:hAnsi="Book Antiqua" w:cs="Arial"/>
              </w:rPr>
              <w:t xml:space="preserve"> oct</w:t>
            </w:r>
          </w:p>
        </w:tc>
        <w:tc>
          <w:tcPr>
            <w:tcW w:w="5040" w:type="dxa"/>
          </w:tcPr>
          <w:p w:rsidR="004071C3" w:rsidRPr="00CF7AF3" w:rsidRDefault="004071C3" w:rsidP="00E86726">
            <w:pPr>
              <w:rPr>
                <w:rFonts w:ascii="Book Antiqua" w:hAnsi="Book Antiqua" w:cs="Arial"/>
              </w:rPr>
            </w:pPr>
            <w:r w:rsidRPr="00CF7AF3">
              <w:rPr>
                <w:rFonts w:ascii="Book Antiqua" w:hAnsi="Book Antiqua" w:cs="Arial"/>
              </w:rPr>
              <w:t>Estrés</w:t>
            </w:r>
          </w:p>
          <w:p w:rsidR="004071C3" w:rsidRPr="00CF7AF3" w:rsidRDefault="004071C3" w:rsidP="00E86726">
            <w:pPr>
              <w:rPr>
                <w:rFonts w:ascii="Book Antiqua" w:hAnsi="Book Antiqua" w:cs="Arial"/>
              </w:rPr>
            </w:pPr>
            <w:r w:rsidRPr="00CF7AF3">
              <w:rPr>
                <w:rFonts w:ascii="Book Antiqua" w:hAnsi="Book Antiqua" w:cs="Arial"/>
              </w:rPr>
              <w:t>Neurosis</w:t>
            </w:r>
          </w:p>
        </w:tc>
        <w:tc>
          <w:tcPr>
            <w:tcW w:w="2160" w:type="dxa"/>
          </w:tcPr>
          <w:p w:rsidR="004071C3" w:rsidRDefault="004071C3" w:rsidP="00E86726">
            <w:pPr>
              <w:rPr>
                <w:rFonts w:ascii="Book Antiqua" w:hAnsi="Book Antiqua" w:cs="Arial"/>
              </w:rPr>
            </w:pPr>
            <w:r w:rsidRPr="00CF7AF3">
              <w:rPr>
                <w:rFonts w:ascii="Book Antiqua" w:hAnsi="Book Antiqua" w:cs="Arial"/>
              </w:rPr>
              <w:t>Salud Pública y Medicina Preventiva, Rafael Álvarez, capítulo 19</w:t>
            </w:r>
          </w:p>
          <w:p w:rsidR="00B75E53" w:rsidRPr="00CF7AF3" w:rsidRDefault="00B75E53" w:rsidP="00E86726">
            <w:pPr>
              <w:rPr>
                <w:rFonts w:ascii="Book Antiqua" w:hAnsi="Book Antiqua" w:cs="Arial"/>
              </w:rPr>
            </w:pPr>
            <w:r>
              <w:rPr>
                <w:rFonts w:ascii="Book Antiqua" w:hAnsi="Book Antiqua" w:cs="Arial"/>
              </w:rPr>
              <w:t>Documento del área</w:t>
            </w:r>
          </w:p>
        </w:tc>
      </w:tr>
      <w:tr w:rsidR="004071C3" w:rsidRPr="00CF7AF3" w:rsidTr="00E86726">
        <w:tc>
          <w:tcPr>
            <w:tcW w:w="720" w:type="dxa"/>
          </w:tcPr>
          <w:p w:rsidR="004071C3" w:rsidRDefault="004071C3" w:rsidP="00E86726">
            <w:pPr>
              <w:jc w:val="center"/>
              <w:rPr>
                <w:rFonts w:ascii="Book Antiqua" w:hAnsi="Book Antiqua" w:cs="Arial"/>
              </w:rPr>
            </w:pPr>
            <w:r>
              <w:rPr>
                <w:rFonts w:ascii="Book Antiqua" w:hAnsi="Book Antiqua" w:cs="Arial"/>
              </w:rPr>
              <w:t>29</w:t>
            </w:r>
          </w:p>
        </w:tc>
        <w:tc>
          <w:tcPr>
            <w:tcW w:w="1080" w:type="dxa"/>
          </w:tcPr>
          <w:p w:rsidR="004071C3" w:rsidRDefault="001E0328" w:rsidP="00E86726">
            <w:pPr>
              <w:rPr>
                <w:rFonts w:ascii="Book Antiqua" w:hAnsi="Book Antiqua" w:cs="Arial"/>
              </w:rPr>
            </w:pPr>
            <w:r>
              <w:rPr>
                <w:rFonts w:ascii="Book Antiqua" w:hAnsi="Book Antiqua" w:cs="Arial"/>
              </w:rPr>
              <w:t>5-9</w:t>
            </w:r>
            <w:r w:rsidR="004071C3">
              <w:rPr>
                <w:rFonts w:ascii="Book Antiqua" w:hAnsi="Book Antiqua" w:cs="Arial"/>
              </w:rPr>
              <w:t xml:space="preserve"> oct.</w:t>
            </w:r>
          </w:p>
        </w:tc>
        <w:tc>
          <w:tcPr>
            <w:tcW w:w="5040" w:type="dxa"/>
          </w:tcPr>
          <w:p w:rsidR="004071C3" w:rsidRPr="00CF7AF3" w:rsidRDefault="004071C3" w:rsidP="00E86726">
            <w:pPr>
              <w:rPr>
                <w:rFonts w:ascii="Book Antiqua" w:hAnsi="Book Antiqua" w:cs="Arial"/>
              </w:rPr>
            </w:pPr>
            <w:r>
              <w:rPr>
                <w:rFonts w:ascii="Book Antiqua" w:hAnsi="Book Antiqua" w:cs="Arial"/>
              </w:rPr>
              <w:t>Depresión</w:t>
            </w:r>
          </w:p>
        </w:tc>
        <w:tc>
          <w:tcPr>
            <w:tcW w:w="2160" w:type="dxa"/>
          </w:tcPr>
          <w:p w:rsidR="004071C3" w:rsidRPr="00CF7AF3" w:rsidRDefault="004071C3" w:rsidP="00E86726">
            <w:pPr>
              <w:rPr>
                <w:rFonts w:ascii="Book Antiqua" w:hAnsi="Book Antiqua" w:cs="Arial"/>
              </w:rPr>
            </w:pPr>
            <w:r>
              <w:rPr>
                <w:rFonts w:ascii="Book Antiqua" w:hAnsi="Book Antiqua" w:cs="Arial"/>
              </w:rPr>
              <w:t>Documento área</w:t>
            </w:r>
          </w:p>
        </w:tc>
      </w:tr>
      <w:tr w:rsidR="004071C3" w:rsidRPr="00CF7AF3" w:rsidTr="00E86726">
        <w:tc>
          <w:tcPr>
            <w:tcW w:w="720" w:type="dxa"/>
          </w:tcPr>
          <w:p w:rsidR="004071C3" w:rsidRPr="00CF7AF3" w:rsidRDefault="004071C3" w:rsidP="00E86726">
            <w:pPr>
              <w:jc w:val="center"/>
              <w:rPr>
                <w:rFonts w:ascii="Book Antiqua" w:hAnsi="Book Antiqua" w:cs="Arial"/>
              </w:rPr>
            </w:pPr>
            <w:r>
              <w:rPr>
                <w:rFonts w:ascii="Book Antiqua" w:hAnsi="Book Antiqua" w:cs="Arial"/>
              </w:rPr>
              <w:t>30</w:t>
            </w:r>
          </w:p>
        </w:tc>
        <w:tc>
          <w:tcPr>
            <w:tcW w:w="1080" w:type="dxa"/>
          </w:tcPr>
          <w:p w:rsidR="004071C3" w:rsidRPr="00CF7AF3" w:rsidRDefault="001E0328" w:rsidP="00E86726">
            <w:pPr>
              <w:rPr>
                <w:rFonts w:ascii="Book Antiqua" w:hAnsi="Book Antiqua" w:cs="Arial"/>
              </w:rPr>
            </w:pPr>
            <w:r>
              <w:rPr>
                <w:rFonts w:ascii="Book Antiqua" w:hAnsi="Book Antiqua" w:cs="Arial"/>
              </w:rPr>
              <w:t>12-16</w:t>
            </w:r>
            <w:r w:rsidR="004071C3">
              <w:rPr>
                <w:rFonts w:ascii="Book Antiqua" w:hAnsi="Book Antiqua" w:cs="Arial"/>
              </w:rPr>
              <w:t xml:space="preserve"> </w:t>
            </w:r>
            <w:r w:rsidR="004071C3" w:rsidRPr="00CF7AF3">
              <w:rPr>
                <w:rFonts w:ascii="Book Antiqua" w:hAnsi="Book Antiqua" w:cs="Arial"/>
              </w:rPr>
              <w:t>octubre</w:t>
            </w:r>
          </w:p>
        </w:tc>
        <w:tc>
          <w:tcPr>
            <w:tcW w:w="5040" w:type="dxa"/>
          </w:tcPr>
          <w:p w:rsidR="004071C3" w:rsidRDefault="004071C3" w:rsidP="00E86726">
            <w:pPr>
              <w:rPr>
                <w:rFonts w:ascii="Book Antiqua" w:hAnsi="Book Antiqua" w:cs="Arial"/>
              </w:rPr>
            </w:pPr>
            <w:r w:rsidRPr="00CF7AF3">
              <w:rPr>
                <w:rFonts w:ascii="Book Antiqua" w:hAnsi="Book Antiqua" w:cs="Arial"/>
              </w:rPr>
              <w:t>Dermatosis Ocupacionales</w:t>
            </w:r>
          </w:p>
          <w:p w:rsidR="00E16E6B" w:rsidRPr="00CF7AF3" w:rsidRDefault="00E16E6B" w:rsidP="00E86726">
            <w:pPr>
              <w:rPr>
                <w:rFonts w:ascii="Book Antiqua" w:hAnsi="Book Antiqua" w:cs="Arial"/>
              </w:rPr>
            </w:pPr>
            <w:r>
              <w:rPr>
                <w:rFonts w:ascii="Book Antiqua" w:hAnsi="Book Antiqua" w:cs="Arial"/>
              </w:rPr>
              <w:t>TRABAJO DE CAMPO VIERNES 16</w:t>
            </w:r>
          </w:p>
        </w:tc>
        <w:tc>
          <w:tcPr>
            <w:tcW w:w="2160" w:type="dxa"/>
          </w:tcPr>
          <w:p w:rsidR="004071C3" w:rsidRPr="00CF7AF3" w:rsidRDefault="004071C3" w:rsidP="00E86726">
            <w:pPr>
              <w:rPr>
                <w:rFonts w:ascii="Book Antiqua" w:hAnsi="Book Antiqua" w:cs="Arial"/>
              </w:rPr>
            </w:pPr>
            <w:r w:rsidRPr="00CF7AF3">
              <w:rPr>
                <w:rFonts w:ascii="Book Antiqua" w:hAnsi="Book Antiqua" w:cs="Arial"/>
              </w:rPr>
              <w:t>Documento de la cátedra</w:t>
            </w:r>
          </w:p>
        </w:tc>
      </w:tr>
      <w:tr w:rsidR="004071C3" w:rsidRPr="00CF7AF3" w:rsidTr="00E86726">
        <w:tc>
          <w:tcPr>
            <w:tcW w:w="720" w:type="dxa"/>
          </w:tcPr>
          <w:p w:rsidR="004071C3" w:rsidRPr="00CF7AF3" w:rsidRDefault="004071C3" w:rsidP="00E86726">
            <w:pPr>
              <w:jc w:val="center"/>
              <w:rPr>
                <w:rFonts w:ascii="Book Antiqua" w:hAnsi="Book Antiqua" w:cs="Arial"/>
              </w:rPr>
            </w:pPr>
          </w:p>
        </w:tc>
        <w:tc>
          <w:tcPr>
            <w:tcW w:w="1080" w:type="dxa"/>
          </w:tcPr>
          <w:p w:rsidR="004071C3" w:rsidRPr="00CF7AF3" w:rsidRDefault="001E0328" w:rsidP="00E86726">
            <w:pPr>
              <w:rPr>
                <w:rFonts w:ascii="Book Antiqua" w:hAnsi="Book Antiqua" w:cs="Arial"/>
              </w:rPr>
            </w:pPr>
            <w:r>
              <w:rPr>
                <w:rFonts w:ascii="Book Antiqua" w:hAnsi="Book Antiqua" w:cs="Arial"/>
              </w:rPr>
              <w:t>19</w:t>
            </w:r>
            <w:r w:rsidR="004071C3">
              <w:rPr>
                <w:rFonts w:ascii="Book Antiqua" w:hAnsi="Book Antiqua" w:cs="Arial"/>
              </w:rPr>
              <w:t>-</w:t>
            </w:r>
            <w:r w:rsidR="004071C3" w:rsidRPr="00CF7AF3">
              <w:rPr>
                <w:rFonts w:ascii="Book Antiqua" w:hAnsi="Book Antiqua" w:cs="Arial"/>
              </w:rPr>
              <w:t xml:space="preserve"> </w:t>
            </w:r>
            <w:r>
              <w:rPr>
                <w:rFonts w:ascii="Book Antiqua" w:hAnsi="Book Antiqua" w:cs="Arial"/>
              </w:rPr>
              <w:t>23</w:t>
            </w:r>
            <w:r w:rsidR="004071C3">
              <w:rPr>
                <w:rFonts w:ascii="Book Antiqua" w:hAnsi="Book Antiqua" w:cs="Arial"/>
              </w:rPr>
              <w:t xml:space="preserve"> </w:t>
            </w:r>
            <w:r w:rsidR="004071C3" w:rsidRPr="00CF7AF3">
              <w:rPr>
                <w:rFonts w:ascii="Book Antiqua" w:hAnsi="Book Antiqua" w:cs="Arial"/>
              </w:rPr>
              <w:t>octu</w:t>
            </w:r>
            <w:r w:rsidR="004071C3">
              <w:rPr>
                <w:rFonts w:ascii="Book Antiqua" w:hAnsi="Book Antiqua" w:cs="Arial"/>
              </w:rPr>
              <w:t xml:space="preserve">bre </w:t>
            </w:r>
          </w:p>
        </w:tc>
        <w:tc>
          <w:tcPr>
            <w:tcW w:w="5040" w:type="dxa"/>
          </w:tcPr>
          <w:p w:rsidR="004071C3" w:rsidRPr="00CF7AF3" w:rsidRDefault="004071C3" w:rsidP="00E86726">
            <w:pPr>
              <w:jc w:val="center"/>
              <w:rPr>
                <w:rFonts w:ascii="Book Antiqua" w:hAnsi="Book Antiqua" w:cs="Arial"/>
                <w:b/>
              </w:rPr>
            </w:pPr>
            <w:r w:rsidRPr="00CF7AF3">
              <w:rPr>
                <w:rFonts w:ascii="Book Antiqua" w:hAnsi="Book Antiqua" w:cs="Arial"/>
                <w:b/>
              </w:rPr>
              <w:t>QUINTOS PARCIALES</w:t>
            </w:r>
          </w:p>
        </w:tc>
        <w:tc>
          <w:tcPr>
            <w:tcW w:w="2160" w:type="dxa"/>
          </w:tcPr>
          <w:p w:rsidR="004071C3" w:rsidRPr="00CF7AF3" w:rsidRDefault="004071C3" w:rsidP="00E86726">
            <w:pPr>
              <w:rPr>
                <w:rFonts w:ascii="Book Antiqua" w:hAnsi="Book Antiqua" w:cs="Arial"/>
              </w:rPr>
            </w:pPr>
          </w:p>
        </w:tc>
      </w:tr>
      <w:tr w:rsidR="004071C3" w:rsidRPr="00CF7AF3" w:rsidTr="00E86726">
        <w:tc>
          <w:tcPr>
            <w:tcW w:w="720" w:type="dxa"/>
          </w:tcPr>
          <w:p w:rsidR="004071C3" w:rsidRPr="00CF7AF3" w:rsidRDefault="004071C3" w:rsidP="00E86726">
            <w:pPr>
              <w:tabs>
                <w:tab w:val="left" w:pos="-720"/>
              </w:tabs>
              <w:suppressAutoHyphens/>
              <w:jc w:val="center"/>
              <w:rPr>
                <w:rFonts w:ascii="Book Antiqua" w:hAnsi="Book Antiqua" w:cs="Arial"/>
                <w:spacing w:val="-2"/>
                <w:lang w:val="en-GB"/>
              </w:rPr>
            </w:pPr>
          </w:p>
        </w:tc>
        <w:tc>
          <w:tcPr>
            <w:tcW w:w="1080" w:type="dxa"/>
          </w:tcPr>
          <w:p w:rsidR="004071C3" w:rsidRPr="00CF7AF3" w:rsidRDefault="001E0328" w:rsidP="00E86726">
            <w:pPr>
              <w:tabs>
                <w:tab w:val="left" w:pos="-720"/>
              </w:tabs>
              <w:suppressAutoHyphens/>
              <w:jc w:val="both"/>
              <w:rPr>
                <w:rFonts w:ascii="Book Antiqua" w:hAnsi="Book Antiqua" w:cs="Arial"/>
                <w:spacing w:val="-2"/>
              </w:rPr>
            </w:pPr>
            <w:r>
              <w:rPr>
                <w:rFonts w:ascii="Book Antiqua" w:hAnsi="Book Antiqua" w:cs="Arial"/>
                <w:spacing w:val="-2"/>
              </w:rPr>
              <w:t>26-30</w:t>
            </w:r>
            <w:r w:rsidR="004071C3">
              <w:rPr>
                <w:rFonts w:ascii="Book Antiqua" w:hAnsi="Book Antiqua" w:cs="Arial"/>
                <w:spacing w:val="-2"/>
              </w:rPr>
              <w:t xml:space="preserve"> oct.</w:t>
            </w:r>
          </w:p>
        </w:tc>
        <w:tc>
          <w:tcPr>
            <w:tcW w:w="5040" w:type="dxa"/>
          </w:tcPr>
          <w:p w:rsidR="004071C3" w:rsidRPr="00CF7AF3" w:rsidRDefault="004071C3" w:rsidP="00E86726">
            <w:pPr>
              <w:tabs>
                <w:tab w:val="left" w:pos="-720"/>
              </w:tabs>
              <w:suppressAutoHyphens/>
              <w:jc w:val="center"/>
              <w:rPr>
                <w:rFonts w:ascii="Book Antiqua" w:hAnsi="Book Antiqua" w:cs="Arial"/>
                <w:b/>
                <w:spacing w:val="-2"/>
              </w:rPr>
            </w:pPr>
            <w:r w:rsidRPr="00CF7AF3">
              <w:rPr>
                <w:rFonts w:ascii="Book Antiqua" w:hAnsi="Book Antiqua" w:cs="Arial"/>
                <w:b/>
                <w:spacing w:val="-2"/>
              </w:rPr>
              <w:t>ENTREGA DE CONSOLIDADOS</w:t>
            </w:r>
          </w:p>
        </w:tc>
        <w:tc>
          <w:tcPr>
            <w:tcW w:w="2160" w:type="dxa"/>
          </w:tcPr>
          <w:p w:rsidR="004071C3" w:rsidRPr="00CF7AF3" w:rsidRDefault="004071C3" w:rsidP="00E86726">
            <w:pPr>
              <w:tabs>
                <w:tab w:val="left" w:pos="-720"/>
              </w:tabs>
              <w:suppressAutoHyphens/>
              <w:jc w:val="both"/>
              <w:rPr>
                <w:rFonts w:ascii="Book Antiqua" w:hAnsi="Book Antiqua" w:cs="Arial"/>
                <w:spacing w:val="-2"/>
              </w:rPr>
            </w:pPr>
          </w:p>
        </w:tc>
      </w:tr>
      <w:tr w:rsidR="004071C3" w:rsidRPr="00CF7AF3" w:rsidTr="00E86726">
        <w:tc>
          <w:tcPr>
            <w:tcW w:w="720" w:type="dxa"/>
          </w:tcPr>
          <w:p w:rsidR="004071C3" w:rsidRPr="00CF7AF3" w:rsidRDefault="004071C3" w:rsidP="00E86726">
            <w:pPr>
              <w:tabs>
                <w:tab w:val="left" w:pos="-720"/>
              </w:tabs>
              <w:suppressAutoHyphens/>
              <w:jc w:val="center"/>
              <w:rPr>
                <w:rFonts w:ascii="Book Antiqua" w:hAnsi="Book Antiqua" w:cs="Arial"/>
                <w:spacing w:val="-2"/>
                <w:lang w:val="en-GB"/>
              </w:rPr>
            </w:pPr>
          </w:p>
        </w:tc>
        <w:tc>
          <w:tcPr>
            <w:tcW w:w="1080" w:type="dxa"/>
          </w:tcPr>
          <w:p w:rsidR="004071C3" w:rsidRDefault="001E0328" w:rsidP="00E86726">
            <w:pPr>
              <w:tabs>
                <w:tab w:val="left" w:pos="-720"/>
              </w:tabs>
              <w:suppressAutoHyphens/>
              <w:jc w:val="both"/>
              <w:rPr>
                <w:rFonts w:ascii="Book Antiqua" w:hAnsi="Book Antiqua" w:cs="Arial"/>
                <w:spacing w:val="-2"/>
              </w:rPr>
            </w:pPr>
            <w:r>
              <w:rPr>
                <w:rFonts w:ascii="Book Antiqua" w:hAnsi="Book Antiqua" w:cs="Arial"/>
                <w:spacing w:val="-2"/>
              </w:rPr>
              <w:t>2-6</w:t>
            </w:r>
            <w:r w:rsidR="004071C3">
              <w:rPr>
                <w:rFonts w:ascii="Book Antiqua" w:hAnsi="Book Antiqua" w:cs="Arial"/>
                <w:spacing w:val="-2"/>
              </w:rPr>
              <w:t xml:space="preserve"> nov</w:t>
            </w:r>
          </w:p>
        </w:tc>
        <w:tc>
          <w:tcPr>
            <w:tcW w:w="5040" w:type="dxa"/>
          </w:tcPr>
          <w:p w:rsidR="004071C3" w:rsidRPr="00CF7AF3" w:rsidRDefault="004071C3" w:rsidP="00E86726">
            <w:pPr>
              <w:tabs>
                <w:tab w:val="left" w:pos="-720"/>
              </w:tabs>
              <w:suppressAutoHyphens/>
              <w:jc w:val="center"/>
              <w:rPr>
                <w:rFonts w:ascii="Book Antiqua" w:hAnsi="Book Antiqua" w:cs="Arial"/>
                <w:b/>
                <w:spacing w:val="-2"/>
              </w:rPr>
            </w:pPr>
            <w:r>
              <w:rPr>
                <w:rFonts w:ascii="Book Antiqua" w:hAnsi="Book Antiqua" w:cs="Arial"/>
                <w:b/>
                <w:spacing w:val="-2"/>
              </w:rPr>
              <w:t>REVISION DE CONSOLIDADOS</w:t>
            </w:r>
          </w:p>
        </w:tc>
        <w:tc>
          <w:tcPr>
            <w:tcW w:w="2160" w:type="dxa"/>
          </w:tcPr>
          <w:p w:rsidR="004071C3" w:rsidRPr="00CF7AF3" w:rsidRDefault="004071C3" w:rsidP="00E86726">
            <w:pPr>
              <w:tabs>
                <w:tab w:val="left" w:pos="-720"/>
              </w:tabs>
              <w:suppressAutoHyphens/>
              <w:jc w:val="both"/>
              <w:rPr>
                <w:rFonts w:ascii="Book Antiqua" w:hAnsi="Book Antiqua" w:cs="Arial"/>
                <w:spacing w:val="-2"/>
              </w:rPr>
            </w:pPr>
          </w:p>
        </w:tc>
      </w:tr>
      <w:tr w:rsidR="004071C3" w:rsidRPr="00CF7AF3" w:rsidTr="00E86726">
        <w:tc>
          <w:tcPr>
            <w:tcW w:w="720" w:type="dxa"/>
          </w:tcPr>
          <w:p w:rsidR="004071C3" w:rsidRPr="00CF7AF3" w:rsidRDefault="004071C3" w:rsidP="00E86726">
            <w:pPr>
              <w:tabs>
                <w:tab w:val="left" w:pos="-720"/>
              </w:tabs>
              <w:suppressAutoHyphens/>
              <w:jc w:val="center"/>
              <w:rPr>
                <w:rFonts w:ascii="Book Antiqua" w:hAnsi="Book Antiqua" w:cs="Arial"/>
                <w:spacing w:val="-2"/>
                <w:lang w:val="en-GB"/>
              </w:rPr>
            </w:pPr>
          </w:p>
        </w:tc>
        <w:tc>
          <w:tcPr>
            <w:tcW w:w="1080" w:type="dxa"/>
          </w:tcPr>
          <w:p w:rsidR="004071C3" w:rsidRPr="00CF7AF3" w:rsidRDefault="001E0328" w:rsidP="00E86726">
            <w:pPr>
              <w:tabs>
                <w:tab w:val="left" w:pos="-720"/>
              </w:tabs>
              <w:suppressAutoHyphens/>
              <w:jc w:val="both"/>
              <w:rPr>
                <w:rFonts w:ascii="Book Antiqua" w:hAnsi="Book Antiqua" w:cs="Arial"/>
                <w:spacing w:val="-2"/>
              </w:rPr>
            </w:pPr>
            <w:r>
              <w:rPr>
                <w:rFonts w:ascii="Book Antiqua" w:hAnsi="Book Antiqua" w:cs="Arial"/>
                <w:spacing w:val="-2"/>
              </w:rPr>
              <w:t>9-13</w:t>
            </w:r>
            <w:r w:rsidR="004071C3" w:rsidRPr="00CF7AF3">
              <w:rPr>
                <w:rFonts w:ascii="Book Antiqua" w:hAnsi="Book Antiqua" w:cs="Arial"/>
                <w:spacing w:val="-2"/>
              </w:rPr>
              <w:t xml:space="preserve"> Nov.</w:t>
            </w:r>
          </w:p>
        </w:tc>
        <w:tc>
          <w:tcPr>
            <w:tcW w:w="5040" w:type="dxa"/>
          </w:tcPr>
          <w:p w:rsidR="004071C3" w:rsidRPr="00CF7AF3" w:rsidRDefault="004071C3" w:rsidP="00E86726">
            <w:pPr>
              <w:tabs>
                <w:tab w:val="left" w:pos="-720"/>
              </w:tabs>
              <w:suppressAutoHyphens/>
              <w:jc w:val="center"/>
              <w:rPr>
                <w:rFonts w:ascii="Book Antiqua" w:hAnsi="Book Antiqua" w:cs="Arial"/>
                <w:b/>
                <w:spacing w:val="-2"/>
              </w:rPr>
            </w:pPr>
            <w:r w:rsidRPr="00CF7AF3">
              <w:rPr>
                <w:rFonts w:ascii="Book Antiqua" w:hAnsi="Book Antiqua" w:cs="Arial"/>
                <w:b/>
                <w:spacing w:val="-2"/>
              </w:rPr>
              <w:t>EXAMEN FINAL</w:t>
            </w:r>
          </w:p>
        </w:tc>
        <w:tc>
          <w:tcPr>
            <w:tcW w:w="2160" w:type="dxa"/>
          </w:tcPr>
          <w:p w:rsidR="004071C3" w:rsidRPr="00CF7AF3" w:rsidRDefault="004071C3" w:rsidP="00E86726">
            <w:pPr>
              <w:tabs>
                <w:tab w:val="left" w:pos="-720"/>
              </w:tabs>
              <w:suppressAutoHyphens/>
              <w:jc w:val="both"/>
              <w:rPr>
                <w:rFonts w:ascii="Book Antiqua" w:hAnsi="Book Antiqua" w:cs="Arial"/>
                <w:spacing w:val="-2"/>
              </w:rPr>
            </w:pPr>
          </w:p>
        </w:tc>
      </w:tr>
      <w:tr w:rsidR="004071C3" w:rsidRPr="00CF7AF3" w:rsidTr="00E86726">
        <w:tc>
          <w:tcPr>
            <w:tcW w:w="720" w:type="dxa"/>
          </w:tcPr>
          <w:p w:rsidR="004071C3" w:rsidRPr="00CF7AF3" w:rsidRDefault="004071C3" w:rsidP="00E86726">
            <w:pPr>
              <w:tabs>
                <w:tab w:val="left" w:pos="-720"/>
              </w:tabs>
              <w:suppressAutoHyphens/>
              <w:jc w:val="center"/>
              <w:rPr>
                <w:rFonts w:ascii="Book Antiqua" w:hAnsi="Book Antiqua" w:cs="Arial"/>
                <w:spacing w:val="-2"/>
                <w:lang w:val="en-GB"/>
              </w:rPr>
            </w:pPr>
          </w:p>
        </w:tc>
        <w:tc>
          <w:tcPr>
            <w:tcW w:w="1080" w:type="dxa"/>
          </w:tcPr>
          <w:p w:rsidR="004071C3" w:rsidRPr="00CF7AF3" w:rsidRDefault="006D5526" w:rsidP="00E86726">
            <w:pPr>
              <w:tabs>
                <w:tab w:val="left" w:pos="-720"/>
              </w:tabs>
              <w:suppressAutoHyphens/>
              <w:jc w:val="both"/>
              <w:rPr>
                <w:rFonts w:ascii="Book Antiqua" w:hAnsi="Book Antiqua" w:cs="Arial"/>
                <w:spacing w:val="-2"/>
              </w:rPr>
            </w:pPr>
            <w:r>
              <w:rPr>
                <w:rFonts w:ascii="Book Antiqua" w:hAnsi="Book Antiqua" w:cs="Arial"/>
                <w:spacing w:val="-2"/>
              </w:rPr>
              <w:t>16-20</w:t>
            </w:r>
            <w:r w:rsidR="004071C3" w:rsidRPr="00CF7AF3">
              <w:rPr>
                <w:rFonts w:ascii="Book Antiqua" w:hAnsi="Book Antiqua" w:cs="Arial"/>
                <w:spacing w:val="-2"/>
              </w:rPr>
              <w:t xml:space="preserve"> Nov.</w:t>
            </w:r>
          </w:p>
        </w:tc>
        <w:tc>
          <w:tcPr>
            <w:tcW w:w="5040" w:type="dxa"/>
          </w:tcPr>
          <w:p w:rsidR="004071C3" w:rsidRPr="00CF7AF3" w:rsidRDefault="004071C3" w:rsidP="00E86726">
            <w:pPr>
              <w:tabs>
                <w:tab w:val="left" w:pos="-720"/>
              </w:tabs>
              <w:suppressAutoHyphens/>
              <w:jc w:val="center"/>
              <w:rPr>
                <w:rFonts w:ascii="Book Antiqua" w:hAnsi="Book Antiqua" w:cs="Arial"/>
                <w:b/>
                <w:spacing w:val="-2"/>
              </w:rPr>
            </w:pPr>
            <w:r w:rsidRPr="00CF7AF3">
              <w:rPr>
                <w:rFonts w:ascii="Book Antiqua" w:hAnsi="Book Antiqua" w:cs="Arial"/>
                <w:b/>
                <w:spacing w:val="-2"/>
              </w:rPr>
              <w:t>ENTREGA DE NOTAS FINALES</w:t>
            </w:r>
          </w:p>
        </w:tc>
        <w:tc>
          <w:tcPr>
            <w:tcW w:w="2160" w:type="dxa"/>
          </w:tcPr>
          <w:p w:rsidR="004071C3" w:rsidRPr="00CF7AF3" w:rsidRDefault="004071C3" w:rsidP="00E86726">
            <w:pPr>
              <w:tabs>
                <w:tab w:val="left" w:pos="-720"/>
              </w:tabs>
              <w:suppressAutoHyphens/>
              <w:jc w:val="both"/>
              <w:rPr>
                <w:rFonts w:ascii="Book Antiqua" w:hAnsi="Book Antiqua" w:cs="Arial"/>
                <w:spacing w:val="-2"/>
              </w:rPr>
            </w:pPr>
          </w:p>
        </w:tc>
      </w:tr>
      <w:tr w:rsidR="004071C3" w:rsidRPr="00CF7AF3" w:rsidTr="00E86726">
        <w:tc>
          <w:tcPr>
            <w:tcW w:w="720" w:type="dxa"/>
          </w:tcPr>
          <w:p w:rsidR="004071C3" w:rsidRPr="00CF7AF3" w:rsidRDefault="004071C3" w:rsidP="00E86726">
            <w:pPr>
              <w:tabs>
                <w:tab w:val="left" w:pos="-720"/>
              </w:tabs>
              <w:suppressAutoHyphens/>
              <w:jc w:val="both"/>
              <w:rPr>
                <w:rFonts w:ascii="Book Antiqua" w:hAnsi="Book Antiqua" w:cs="Arial"/>
                <w:spacing w:val="-2"/>
                <w:lang w:val="en-GB"/>
              </w:rPr>
            </w:pPr>
          </w:p>
        </w:tc>
        <w:tc>
          <w:tcPr>
            <w:tcW w:w="1080" w:type="dxa"/>
          </w:tcPr>
          <w:p w:rsidR="004071C3" w:rsidRPr="00CF7AF3" w:rsidRDefault="006D5526" w:rsidP="00E86726">
            <w:pPr>
              <w:tabs>
                <w:tab w:val="left" w:pos="-720"/>
              </w:tabs>
              <w:suppressAutoHyphens/>
              <w:jc w:val="both"/>
              <w:rPr>
                <w:rFonts w:ascii="Book Antiqua" w:hAnsi="Book Antiqua" w:cs="Arial"/>
                <w:spacing w:val="-2"/>
              </w:rPr>
            </w:pPr>
            <w:r>
              <w:rPr>
                <w:rFonts w:ascii="Book Antiqua" w:hAnsi="Book Antiqua" w:cs="Arial"/>
                <w:spacing w:val="-2"/>
              </w:rPr>
              <w:t>23-27</w:t>
            </w:r>
            <w:r w:rsidR="004071C3" w:rsidRPr="00CF7AF3">
              <w:rPr>
                <w:rFonts w:ascii="Book Antiqua" w:hAnsi="Book Antiqua" w:cs="Arial"/>
                <w:spacing w:val="-2"/>
              </w:rPr>
              <w:t xml:space="preserve"> Nov.</w:t>
            </w:r>
          </w:p>
        </w:tc>
        <w:tc>
          <w:tcPr>
            <w:tcW w:w="5040" w:type="dxa"/>
          </w:tcPr>
          <w:p w:rsidR="004071C3" w:rsidRPr="00CF7AF3" w:rsidRDefault="004071C3" w:rsidP="00E86726">
            <w:pPr>
              <w:tabs>
                <w:tab w:val="left" w:pos="-720"/>
              </w:tabs>
              <w:suppressAutoHyphens/>
              <w:jc w:val="center"/>
              <w:rPr>
                <w:rFonts w:ascii="Book Antiqua" w:hAnsi="Book Antiqua" w:cs="Arial"/>
                <w:b/>
                <w:spacing w:val="-2"/>
              </w:rPr>
            </w:pPr>
            <w:r w:rsidRPr="00CF7AF3">
              <w:rPr>
                <w:rFonts w:ascii="Book Antiqua" w:hAnsi="Book Antiqua" w:cs="Arial"/>
                <w:b/>
                <w:spacing w:val="-2"/>
              </w:rPr>
              <w:t>REVISION NOTAS FINALES</w:t>
            </w:r>
          </w:p>
        </w:tc>
        <w:tc>
          <w:tcPr>
            <w:tcW w:w="2160" w:type="dxa"/>
          </w:tcPr>
          <w:p w:rsidR="004071C3" w:rsidRPr="00CF7AF3" w:rsidRDefault="004071C3" w:rsidP="00E86726">
            <w:pPr>
              <w:tabs>
                <w:tab w:val="left" w:pos="-720"/>
              </w:tabs>
              <w:suppressAutoHyphens/>
              <w:jc w:val="both"/>
              <w:rPr>
                <w:rFonts w:ascii="Book Antiqua" w:hAnsi="Book Antiqua" w:cs="Arial"/>
                <w:spacing w:val="-2"/>
              </w:rPr>
            </w:pPr>
          </w:p>
        </w:tc>
      </w:tr>
    </w:tbl>
    <w:p w:rsidR="004071C3" w:rsidRPr="00CF7AF3" w:rsidRDefault="004071C3" w:rsidP="004071C3">
      <w:pPr>
        <w:rPr>
          <w:rFonts w:ascii="Book Antiqua" w:hAnsi="Book Antiqua"/>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after="180"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4071C3" w:rsidP="004071C3">
      <w:pPr>
        <w:tabs>
          <w:tab w:val="left" w:pos="0"/>
          <w:tab w:val="left" w:pos="720"/>
        </w:tabs>
        <w:suppressAutoHyphens/>
        <w:spacing w:line="240" w:lineRule="atLeast"/>
        <w:ind w:left="1440" w:hanging="1440"/>
        <w:jc w:val="both"/>
        <w:rPr>
          <w:rFonts w:ascii="Courier New" w:hAnsi="Courier New" w:cs="Courier New"/>
          <w:spacing w:val="-3"/>
          <w:sz w:val="24"/>
          <w:szCs w:val="24"/>
          <w:lang w:val="es-ES_tradnl"/>
        </w:rPr>
      </w:pPr>
      <w:r>
        <w:rPr>
          <w:rFonts w:ascii="Courier New" w:hAnsi="Courier New" w:cs="Courier New"/>
          <w:spacing w:val="-3"/>
          <w:sz w:val="29"/>
          <w:szCs w:val="29"/>
          <w:lang w:val="es-ES_tradnl"/>
        </w:rPr>
        <w:t>10</w:t>
      </w:r>
      <w:r>
        <w:rPr>
          <w:rFonts w:ascii="Courier New" w:hAnsi="Courier New" w:cs="Courier New"/>
          <w:spacing w:val="-3"/>
          <w:sz w:val="24"/>
          <w:szCs w:val="24"/>
          <w:lang w:val="es-ES_tradnl"/>
        </w:rPr>
        <w:t>.</w:t>
      </w:r>
      <w:r>
        <w:rPr>
          <w:rFonts w:ascii="Courier New" w:hAnsi="Courier New" w:cs="Courier New"/>
          <w:spacing w:val="-3"/>
          <w:sz w:val="29"/>
          <w:szCs w:val="29"/>
          <w:lang w:val="es-ES_tradnl"/>
        </w:rPr>
        <w:tab/>
        <w:t xml:space="preserve"> BIBLIOGRAFIA:</w:t>
      </w:r>
      <w:r>
        <w:rPr>
          <w:rFonts w:ascii="Courier New" w:hAnsi="Courier New" w:cs="Courier New"/>
          <w:spacing w:val="-3"/>
          <w:sz w:val="24"/>
          <w:szCs w:val="24"/>
          <w:lang w:val="es-ES_tradnl"/>
        </w:rPr>
        <w:t xml:space="preserve">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1.</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ALVAREZ, RAFAEL.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Salud Pública y Medicina Preventiva.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Manual Moderno. México D.F.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 xml:space="preserve">        </w:t>
      </w:r>
      <w:r>
        <w:rPr>
          <w:rFonts w:ascii="Courier New" w:hAnsi="Courier New" w:cs="Courier New"/>
          <w:spacing w:val="-3"/>
          <w:sz w:val="24"/>
          <w:szCs w:val="24"/>
          <w:lang w:val="es-ES_tradnl"/>
        </w:rPr>
        <w:tab/>
        <w:t xml:space="preserve">2a. Edición, 4a. reimpresión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2.</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KROEGER, AXEL  Y  LUNA, RONALDO.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Atención Primaria de Salud. (Principios y Métodos)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OPS.  Segunda Edición 1992.   Editorial Pax México.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p>
    <w:p w:rsidR="004071C3" w:rsidRP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GT"/>
        </w:rPr>
      </w:pPr>
      <w:r>
        <w:rPr>
          <w:rFonts w:ascii="Courier New" w:hAnsi="Courier New" w:cs="Courier New"/>
          <w:spacing w:val="-3"/>
          <w:sz w:val="24"/>
          <w:szCs w:val="24"/>
          <w:lang w:val="es-ES_tradnl"/>
        </w:rPr>
        <w:tab/>
      </w:r>
      <w:r w:rsidRPr="004071C3">
        <w:rPr>
          <w:rFonts w:ascii="Courier New" w:hAnsi="Courier New" w:cs="Courier New"/>
          <w:spacing w:val="-3"/>
          <w:sz w:val="24"/>
          <w:szCs w:val="24"/>
          <w:lang w:val="es-GT"/>
        </w:rPr>
        <w:t>3.</w:t>
      </w:r>
      <w:r w:rsidRPr="004071C3">
        <w:rPr>
          <w:rFonts w:ascii="Courier New" w:hAnsi="Courier New" w:cs="Courier New"/>
          <w:spacing w:val="-3"/>
          <w:sz w:val="24"/>
          <w:szCs w:val="24"/>
          <w:lang w:val="es-GT"/>
        </w:rPr>
        <w:tab/>
      </w:r>
      <w:r w:rsidRPr="004071C3">
        <w:rPr>
          <w:rFonts w:ascii="Courier New" w:hAnsi="Courier New" w:cs="Courier New"/>
          <w:spacing w:val="-3"/>
          <w:sz w:val="24"/>
          <w:szCs w:val="24"/>
          <w:lang w:val="es-GT"/>
        </w:rPr>
        <w:tab/>
        <w:t xml:space="preserve">O.P.S.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sidRPr="004071C3">
        <w:rPr>
          <w:rFonts w:ascii="Courier New" w:hAnsi="Courier New" w:cs="Courier New"/>
          <w:spacing w:val="-3"/>
          <w:sz w:val="24"/>
          <w:szCs w:val="24"/>
          <w:lang w:val="es-GT"/>
        </w:rPr>
        <w:tab/>
      </w:r>
      <w:r w:rsidRPr="004071C3">
        <w:rPr>
          <w:rFonts w:ascii="Courier New" w:hAnsi="Courier New" w:cs="Courier New"/>
          <w:spacing w:val="-3"/>
          <w:sz w:val="24"/>
          <w:szCs w:val="24"/>
          <w:lang w:val="es-GT"/>
        </w:rPr>
        <w:tab/>
      </w:r>
      <w:r w:rsidRPr="004071C3">
        <w:rPr>
          <w:rFonts w:ascii="Courier New" w:hAnsi="Courier New" w:cs="Courier New"/>
          <w:spacing w:val="-3"/>
          <w:sz w:val="24"/>
          <w:szCs w:val="24"/>
          <w:lang w:val="es-GT"/>
        </w:rPr>
        <w:tab/>
      </w:r>
      <w:r>
        <w:rPr>
          <w:rFonts w:ascii="Courier New" w:hAnsi="Courier New" w:cs="Courier New"/>
          <w:spacing w:val="-3"/>
          <w:sz w:val="24"/>
          <w:szCs w:val="24"/>
          <w:lang w:val="es-ES_tradnl"/>
        </w:rPr>
        <w:t xml:space="preserve">Manual sobre el enfoque de riesgo en </w:t>
      </w:r>
      <w:smartTag w:uri="urn:schemas-microsoft-com:office:smarttags" w:element="PersonName">
        <w:smartTagPr>
          <w:attr w:name="ProductID" w:val="la Atenci￳n Materno"/>
        </w:smartTagPr>
        <w:r>
          <w:rPr>
            <w:rFonts w:ascii="Courier New" w:hAnsi="Courier New" w:cs="Courier New"/>
            <w:spacing w:val="-3"/>
            <w:sz w:val="24"/>
            <w:szCs w:val="24"/>
            <w:lang w:val="es-ES_tradnl"/>
          </w:rPr>
          <w:t>la Atención Materno</w:t>
        </w:r>
      </w:smartTag>
      <w:r>
        <w:rPr>
          <w:rFonts w:ascii="Courier New" w:hAnsi="Courier New" w:cs="Courier New"/>
          <w:spacing w:val="-3"/>
          <w:sz w:val="24"/>
          <w:szCs w:val="24"/>
          <w:lang w:val="es-ES_tradnl"/>
        </w:rPr>
        <w:t xml:space="preserve"> Infantil.     </w:t>
      </w:r>
    </w:p>
    <w:p w:rsidR="004071C3" w:rsidRPr="00F41E9A"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Serie Paltex No. 7. </w:t>
      </w:r>
      <w:r w:rsidRPr="00F41E9A">
        <w:rPr>
          <w:rFonts w:ascii="Courier New" w:hAnsi="Courier New" w:cs="Courier New"/>
          <w:spacing w:val="-3"/>
          <w:sz w:val="24"/>
          <w:szCs w:val="24"/>
        </w:rPr>
        <w:t xml:space="preserve">1986.                                              </w:t>
      </w:r>
    </w:p>
    <w:p w:rsidR="004071C3" w:rsidRPr="00F41E9A"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rPr>
      </w:pPr>
      <w:r w:rsidRPr="00F41E9A">
        <w:rPr>
          <w:rFonts w:ascii="Courier New" w:hAnsi="Courier New" w:cs="Courier New"/>
          <w:spacing w:val="-3"/>
          <w:sz w:val="24"/>
          <w:szCs w:val="24"/>
        </w:rPr>
        <w:tab/>
      </w:r>
      <w:r w:rsidRPr="00F41E9A">
        <w:rPr>
          <w:rFonts w:ascii="Courier New" w:hAnsi="Courier New" w:cs="Courier New"/>
          <w:spacing w:val="-3"/>
          <w:sz w:val="24"/>
          <w:szCs w:val="24"/>
        </w:rPr>
        <w:tab/>
      </w:r>
      <w:r w:rsidRPr="00F41E9A">
        <w:rPr>
          <w:rFonts w:ascii="Courier New" w:hAnsi="Courier New" w:cs="Courier New"/>
          <w:spacing w:val="-3"/>
          <w:sz w:val="24"/>
          <w:szCs w:val="24"/>
        </w:rPr>
        <w:tab/>
        <w:t xml:space="preserve">Washington, D.C. E.U.A.                                                </w:t>
      </w:r>
    </w:p>
    <w:p w:rsidR="004071C3" w:rsidRPr="00F41E9A" w:rsidRDefault="004071C3" w:rsidP="004071C3">
      <w:pPr>
        <w:tabs>
          <w:tab w:val="left" w:pos="0"/>
        </w:tabs>
        <w:suppressAutoHyphens/>
        <w:spacing w:line="240" w:lineRule="atLeast"/>
        <w:jc w:val="both"/>
        <w:rPr>
          <w:rFonts w:ascii="Courier New" w:hAnsi="Courier New" w:cs="Courier New"/>
          <w:spacing w:val="-3"/>
          <w:sz w:val="24"/>
          <w:szCs w:val="24"/>
        </w:rPr>
      </w:pPr>
      <w:r w:rsidRPr="00F41E9A">
        <w:rPr>
          <w:rFonts w:ascii="Courier New" w:hAnsi="Courier New" w:cs="Courier New"/>
          <w:spacing w:val="-3"/>
          <w:sz w:val="24"/>
          <w:szCs w:val="24"/>
        </w:rPr>
        <w:t xml:space="preserve">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sidRPr="00F41E9A">
        <w:rPr>
          <w:rFonts w:ascii="Courier New" w:hAnsi="Courier New" w:cs="Courier New"/>
          <w:spacing w:val="-3"/>
          <w:sz w:val="24"/>
          <w:szCs w:val="24"/>
        </w:rPr>
        <w:tab/>
      </w:r>
      <w:r>
        <w:rPr>
          <w:rFonts w:ascii="Courier New" w:hAnsi="Courier New" w:cs="Courier New"/>
          <w:spacing w:val="-3"/>
          <w:sz w:val="24"/>
          <w:szCs w:val="24"/>
          <w:lang w:val="es-ES_tradnl"/>
        </w:rPr>
        <w:t>4.</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BENESON, ABRAM S.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Control de los Enfermedades Transmisibles en el Hombre.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16a. Edición. OPS, 1997                                                </w:t>
      </w:r>
    </w:p>
    <w:p w:rsidR="004071C3" w:rsidRPr="00F41E9A"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sidRPr="00F41E9A">
        <w:rPr>
          <w:rFonts w:ascii="Courier New" w:hAnsi="Courier New" w:cs="Courier New"/>
          <w:spacing w:val="-3"/>
          <w:sz w:val="24"/>
          <w:szCs w:val="24"/>
        </w:rPr>
        <w:t xml:space="preserve">Washington D.C.                                                        </w:t>
      </w:r>
    </w:p>
    <w:p w:rsidR="004071C3" w:rsidRPr="00F41E9A" w:rsidRDefault="004071C3" w:rsidP="004071C3">
      <w:pPr>
        <w:tabs>
          <w:tab w:val="left" w:pos="0"/>
        </w:tabs>
        <w:suppressAutoHyphens/>
        <w:spacing w:line="240" w:lineRule="atLeast"/>
        <w:jc w:val="both"/>
        <w:rPr>
          <w:rFonts w:ascii="Courier New" w:hAnsi="Courier New" w:cs="Courier New"/>
          <w:spacing w:val="-3"/>
          <w:sz w:val="24"/>
          <w:szCs w:val="24"/>
        </w:rPr>
      </w:pPr>
      <w:r w:rsidRPr="00F41E9A">
        <w:rPr>
          <w:rFonts w:ascii="Courier New" w:hAnsi="Courier New" w:cs="Courier New"/>
          <w:spacing w:val="-3"/>
          <w:sz w:val="24"/>
          <w:szCs w:val="24"/>
        </w:rPr>
        <w:t xml:space="preserve">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sidRPr="00F41E9A">
        <w:rPr>
          <w:rFonts w:ascii="Courier New" w:hAnsi="Courier New" w:cs="Courier New"/>
          <w:spacing w:val="-3"/>
          <w:sz w:val="24"/>
          <w:szCs w:val="24"/>
        </w:rPr>
        <w:tab/>
      </w:r>
      <w:r>
        <w:rPr>
          <w:rFonts w:ascii="Courier New" w:hAnsi="Courier New" w:cs="Courier New"/>
          <w:spacing w:val="-3"/>
          <w:sz w:val="24"/>
          <w:szCs w:val="24"/>
          <w:lang w:val="es-ES_tradnl"/>
        </w:rPr>
        <w:t>5.</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LADUO, JOSEPH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lastRenderedPageBreak/>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Medicina Laboral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Ed. Manual Moderno, Primera Edición, 1993.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México, D.F.                                                           </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 xml:space="preserve">                                                                                      </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t>7.</w:t>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 xml:space="preserve">CECIL Y LOEB                                                           </w:t>
      </w:r>
    </w:p>
    <w:p w:rsidR="004071C3" w:rsidRDefault="004071C3" w:rsidP="004071C3">
      <w:pPr>
        <w:tabs>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Medicina Interna.</w:t>
      </w:r>
      <w:r>
        <w:rPr>
          <w:rFonts w:ascii="Courier New" w:hAnsi="Courier New" w:cs="Courier New"/>
          <w:spacing w:val="-3"/>
          <w:sz w:val="24"/>
          <w:szCs w:val="24"/>
          <w:lang w:val="es-ES_tradnl"/>
        </w:rPr>
        <w:tab/>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Editorial Interamericana.</w:t>
      </w:r>
    </w:p>
    <w:p w:rsidR="004071C3" w:rsidRDefault="004071C3" w:rsidP="004071C3">
      <w:pPr>
        <w:tabs>
          <w:tab w:val="left" w:pos="0"/>
          <w:tab w:val="left" w:pos="720"/>
          <w:tab w:val="left" w:pos="1440"/>
        </w:tabs>
        <w:suppressAutoHyphens/>
        <w:spacing w:line="240" w:lineRule="atLeast"/>
        <w:ind w:left="2160" w:hanging="2160"/>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t>20 Edición  México, D.F.</w:t>
      </w: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center"/>
        <w:rPr>
          <w:rFonts w:ascii="Courier New" w:hAnsi="Courier New" w:cs="Courier New"/>
          <w:b/>
          <w:bCs/>
          <w:spacing w:val="-3"/>
          <w:sz w:val="32"/>
          <w:szCs w:val="24"/>
          <w:lang w:val="es-ES_tradnl"/>
        </w:rPr>
      </w:pPr>
    </w:p>
    <w:p w:rsidR="004071C3" w:rsidRDefault="004071C3" w:rsidP="004071C3">
      <w:pPr>
        <w:tabs>
          <w:tab w:val="left" w:pos="0"/>
        </w:tabs>
        <w:suppressAutoHyphens/>
        <w:spacing w:line="240" w:lineRule="atLeast"/>
        <w:jc w:val="center"/>
        <w:rPr>
          <w:rFonts w:ascii="Courier New" w:hAnsi="Courier New" w:cs="Courier New"/>
          <w:b/>
          <w:bCs/>
          <w:spacing w:val="-3"/>
          <w:sz w:val="32"/>
          <w:szCs w:val="24"/>
          <w:lang w:val="es-ES_tradnl"/>
        </w:rPr>
      </w:pPr>
    </w:p>
    <w:p w:rsidR="004071C3" w:rsidRDefault="004071C3" w:rsidP="004071C3">
      <w:pPr>
        <w:tabs>
          <w:tab w:val="left" w:pos="0"/>
        </w:tabs>
        <w:suppressAutoHyphens/>
        <w:spacing w:line="240" w:lineRule="atLeast"/>
        <w:jc w:val="center"/>
        <w:rPr>
          <w:rFonts w:ascii="Courier New" w:hAnsi="Courier New" w:cs="Courier New"/>
          <w:b/>
          <w:bCs/>
          <w:spacing w:val="-3"/>
          <w:sz w:val="32"/>
          <w:szCs w:val="24"/>
          <w:lang w:val="es-ES_tradnl"/>
        </w:rPr>
      </w:pPr>
    </w:p>
    <w:p w:rsidR="004071C3" w:rsidRDefault="004071C3" w:rsidP="004071C3">
      <w:pPr>
        <w:tabs>
          <w:tab w:val="left" w:pos="0"/>
        </w:tabs>
        <w:suppressAutoHyphens/>
        <w:spacing w:before="90" w:after="54" w:line="240" w:lineRule="atLeast"/>
        <w:rPr>
          <w:rFonts w:ascii="Courier New" w:hAnsi="Courier New" w:cs="Courier New"/>
          <w:spacing w:val="-3"/>
          <w:sz w:val="24"/>
          <w:szCs w:val="24"/>
          <w:lang w:val="es-ES_tradnl"/>
        </w:rPr>
      </w:pPr>
    </w:p>
    <w:p w:rsidR="004071C3" w:rsidRDefault="004071C3" w:rsidP="004071C3">
      <w:pPr>
        <w:tabs>
          <w:tab w:val="left" w:pos="0"/>
        </w:tabs>
        <w:suppressAutoHyphens/>
        <w:spacing w:before="90" w:after="54" w:line="240" w:lineRule="atLeast"/>
        <w:rPr>
          <w:rFonts w:ascii="Courier New" w:hAnsi="Courier New" w:cs="Courier New"/>
          <w:spacing w:val="-3"/>
          <w:sz w:val="24"/>
          <w:szCs w:val="24"/>
          <w:lang w:val="es-ES_tradnl"/>
        </w:rPr>
      </w:pPr>
    </w:p>
    <w:p w:rsidR="004071C3" w:rsidRDefault="004071C3" w:rsidP="004071C3">
      <w:pPr>
        <w:tabs>
          <w:tab w:val="left" w:pos="0"/>
        </w:tabs>
        <w:suppressAutoHyphens/>
        <w:spacing w:before="90" w:after="54" w:line="240" w:lineRule="atLeast"/>
        <w:rPr>
          <w:rFonts w:ascii="Courier New" w:hAnsi="Courier New" w:cs="Courier New"/>
          <w:spacing w:val="-3"/>
          <w:sz w:val="24"/>
          <w:szCs w:val="24"/>
          <w:lang w:val="es-ES_tradnl"/>
        </w:rPr>
      </w:pPr>
    </w:p>
    <w:p w:rsidR="004071C3" w:rsidRDefault="004071C3" w:rsidP="004071C3">
      <w:pPr>
        <w:tabs>
          <w:tab w:val="left" w:pos="0"/>
        </w:tabs>
        <w:suppressAutoHyphens/>
        <w:spacing w:before="90" w:after="54" w:line="240" w:lineRule="atLeast"/>
        <w:rPr>
          <w:rFonts w:ascii="Courier New" w:hAnsi="Courier New" w:cs="Courier New"/>
          <w:spacing w:val="-3"/>
          <w:sz w:val="24"/>
          <w:szCs w:val="24"/>
          <w:lang w:val="es-ES_tradnl"/>
        </w:rPr>
      </w:pPr>
    </w:p>
    <w:p w:rsidR="004071C3" w:rsidRDefault="004071C3" w:rsidP="004071C3">
      <w:pPr>
        <w:tabs>
          <w:tab w:val="left" w:pos="0"/>
        </w:tabs>
        <w:suppressAutoHyphens/>
        <w:spacing w:line="240" w:lineRule="atLeast"/>
        <w:jc w:val="both"/>
        <w:rPr>
          <w:rFonts w:ascii="Courier New" w:hAnsi="Courier New" w:cs="Courier New"/>
          <w:spacing w:val="-3"/>
          <w:sz w:val="24"/>
          <w:szCs w:val="24"/>
          <w:lang w:val="es-ES_tradnl"/>
        </w:rPr>
      </w:pPr>
    </w:p>
    <w:p w:rsidR="004071C3" w:rsidRDefault="004071C3" w:rsidP="004071C3"/>
    <w:p w:rsidR="00E76096" w:rsidRDefault="00E76096"/>
    <w:sectPr w:rsidR="00E76096" w:rsidSect="00E86726">
      <w:headerReference w:type="default" r:id="rId13"/>
      <w:footerReference w:type="default" r:id="rId14"/>
      <w:endnotePr>
        <w:numFmt w:val="decimal"/>
      </w:endnotePr>
      <w:pgSz w:w="12242" w:h="15842" w:code="1"/>
      <w:pgMar w:top="1440" w:right="1134" w:bottom="1440" w:left="1134" w:header="1134" w:footer="113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95" w:rsidRDefault="00317D95" w:rsidP="00FE1437">
      <w:r>
        <w:separator/>
      </w:r>
    </w:p>
  </w:endnote>
  <w:endnote w:type="continuationSeparator" w:id="1">
    <w:p w:rsidR="00317D95" w:rsidRDefault="00317D95" w:rsidP="00FE1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rsidP="00E867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5E53" w:rsidRDefault="00B75E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rsidP="00E867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B75E53" w:rsidRDefault="00B75E5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pPr>
      <w:spacing w:before="428" w:line="100" w:lineRule="exact"/>
      <w:rPr>
        <w:sz w:val="10"/>
        <w:szCs w:val="10"/>
      </w:rPr>
    </w:pPr>
  </w:p>
  <w:p w:rsidR="00B75E53" w:rsidRDefault="00B75E53">
    <w:pPr>
      <w:tabs>
        <w:tab w:val="left" w:pos="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b/>
        <w:bCs/>
        <w:spacing w:val="-3"/>
        <w:sz w:val="24"/>
        <w:szCs w:val="24"/>
        <w:u w:val="single"/>
        <w:lang w:val="es-ES_tradnl"/>
      </w:rPr>
      <w:t xml:space="preserve">                                                                                            </w:t>
    </w:r>
    <w:r>
      <w:rPr>
        <w:rFonts w:ascii="Courier New" w:hAnsi="Courier New" w:cs="Courier New"/>
        <w:b/>
        <w:bCs/>
        <w:spacing w:val="-3"/>
        <w:sz w:val="24"/>
        <w:szCs w:val="24"/>
        <w:lang w:val="es-ES_tradnl"/>
      </w:rPr>
      <w:t>Curso de Salud Pública</w:t>
    </w:r>
  </w:p>
  <w:p w:rsidR="00B75E53" w:rsidRDefault="00B75E53">
    <w:pPr>
      <w:tabs>
        <w:tab w:val="left" w:pos="0"/>
        <w:tab w:val="left" w:pos="9498"/>
        <w:tab w:val="left" w:pos="10080"/>
      </w:tabs>
      <w:suppressAutoHyphens/>
      <w:spacing w:line="240" w:lineRule="atLeast"/>
      <w:rPr>
        <w:sz w:val="24"/>
        <w:szCs w:val="24"/>
      </w:rPr>
    </w:pPr>
    <w:r w:rsidRPr="00815E8C">
      <w:rPr>
        <w:noProof/>
      </w:rPr>
      <w:pict>
        <v:rect id="_x0000_s2049" style="position:absolute;margin-left:-67.5pt;margin-top:12pt;width:642pt;height:12pt;z-index:-251658752;mso-position-horizontal-relative:margin" o:allowincell="f" filled="f" stroked="f" strokeweight="0">
          <v:textbox inset="0,0,0,0">
            <w:txbxContent>
              <w:p w:rsidR="00B75E53" w:rsidRDefault="00B75E53">
                <w:pPr>
                  <w:tabs>
                    <w:tab w:val="left" w:pos="0"/>
                    <w:tab w:val="center" w:pos="6480"/>
                    <w:tab w:val="right" w:pos="12960"/>
                  </w:tabs>
                  <w:suppressAutoHyphens/>
                  <w:spacing w:line="240" w:lineRule="atLeast"/>
                  <w:jc w:val="both"/>
                  <w:rPr>
                    <w:rFonts w:ascii="Courier New" w:hAnsi="Courier New" w:cs="Courier New"/>
                    <w:spacing w:val="-3"/>
                    <w:sz w:val="24"/>
                    <w:szCs w:val="24"/>
                    <w:lang w:val="es-ES_tradnl"/>
                  </w:rPr>
                </w:pPr>
                <w:r>
                  <w:rPr>
                    <w:rFonts w:ascii="Courier New" w:hAnsi="Courier New" w:cs="Courier New"/>
                    <w:spacing w:val="-3"/>
                    <w:sz w:val="24"/>
                    <w:szCs w:val="24"/>
                    <w:lang w:val="es-ES_tradnl"/>
                  </w:rPr>
                  <w:tab/>
                </w:r>
                <w:r>
                  <w:rPr>
                    <w:rFonts w:ascii="Courier New" w:hAnsi="Courier New" w:cs="Courier New"/>
                    <w:spacing w:val="-3"/>
                    <w:sz w:val="24"/>
                    <w:szCs w:val="24"/>
                    <w:lang w:val="es-ES_tradnl"/>
                  </w:rPr>
                  <w:tab/>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95" w:rsidRDefault="00317D95" w:rsidP="00FE1437">
      <w:r>
        <w:separator/>
      </w:r>
    </w:p>
  </w:footnote>
  <w:footnote w:type="continuationSeparator" w:id="1">
    <w:p w:rsidR="00317D95" w:rsidRDefault="00317D95" w:rsidP="00FE1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pPr>
      <w:pStyle w:val="Encabezado"/>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B75E53" w:rsidRDefault="00B75E53">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B75E53" w:rsidRDefault="00B75E53">
    <w:pPr>
      <w:tabs>
        <w:tab w:val="left" w:pos="0"/>
        <w:tab w:val="left" w:pos="1470"/>
        <w:tab w:val="center" w:pos="4250"/>
        <w:tab w:val="right" w:pos="8502"/>
        <w:tab w:val="left" w:pos="8640"/>
      </w:tabs>
      <w:suppressAutoHyphens/>
      <w:spacing w:line="240" w:lineRule="atLeast"/>
      <w:ind w:left="1470" w:right="360" w:hanging="1470"/>
      <w:rPr>
        <w:sz w:val="24"/>
        <w:szCs w:val="24"/>
      </w:rPr>
    </w:pPr>
    <w:r>
      <w:rPr>
        <w:lang w:val="en-US"/>
      </w:rPr>
      <w:tab/>
    </w:r>
    <w:r>
      <w:t>1</w:t>
    </w:r>
  </w:p>
  <w:p w:rsidR="00B75E53" w:rsidRDefault="00B75E53">
    <w:pPr>
      <w:tabs>
        <w:tab w:val="left" w:pos="0"/>
        <w:tab w:val="center" w:pos="4250"/>
        <w:tab w:val="right" w:pos="8502"/>
        <w:tab w:val="left" w:pos="8640"/>
      </w:tabs>
      <w:suppressAutoHyphens/>
      <w:spacing w:line="240" w:lineRule="atLeast"/>
      <w:ind w:right="360"/>
      <w:rPr>
        <w:sz w:val="24"/>
        <w:szCs w:val="24"/>
        <w:lang w:val="en-US"/>
      </w:rPr>
    </w:pPr>
    <w:r>
      <w:rPr>
        <w:rFonts w:ascii="WP TypographicSymbols" w:hAnsi="WP TypographicSymbols"/>
        <w:b/>
        <w:bCs/>
        <w:vanish/>
        <w:sz w:val="24"/>
        <w:szCs w:val="24"/>
      </w:rPr>
      <w:t></w:t>
    </w:r>
    <w:r>
      <w:rPr>
        <w:b/>
        <w:bCs/>
        <w:vanish/>
        <w:sz w:val="24"/>
        <w:szCs w:val="24"/>
      </w:rPr>
      <w:t>Error! Sólo el documento principal.</w:t>
    </w:r>
  </w:p>
  <w:p w:rsidR="00B75E53" w:rsidRDefault="00B75E53">
    <w:pPr>
      <w:spacing w:after="380" w:line="100" w:lineRule="exact"/>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Default="00B75E53">
    <w:pPr>
      <w:tabs>
        <w:tab w:val="left" w:pos="0"/>
        <w:tab w:val="left" w:pos="1470"/>
        <w:tab w:val="center" w:pos="4250"/>
        <w:tab w:val="right" w:pos="8502"/>
        <w:tab w:val="left" w:pos="8640"/>
      </w:tabs>
      <w:suppressAutoHyphens/>
      <w:spacing w:line="240" w:lineRule="atLeast"/>
      <w:ind w:left="1470" w:firstLine="360"/>
      <w:rPr>
        <w:sz w:val="24"/>
        <w:szCs w:val="24"/>
      </w:rPr>
    </w:pPr>
    <w:r>
      <w:tab/>
    </w:r>
  </w:p>
  <w:p w:rsidR="00B75E53" w:rsidRDefault="00B75E53" w:rsidP="00E86726">
    <w:pPr>
      <w:pStyle w:val="Encabezado"/>
      <w:framePr w:wrap="around" w:vAnchor="text" w:hAnchor="page" w:x="18382" w:y="14"/>
      <w:rPr>
        <w:rStyle w:val="Nmerodepgina"/>
      </w:rPr>
    </w:pPr>
    <w:r>
      <w:rPr>
        <w:rStyle w:val="Nmerodepgina"/>
      </w:rPr>
      <w:fldChar w:fldCharType="begin"/>
    </w:r>
    <w:r>
      <w:rPr>
        <w:rStyle w:val="Nmerodepgina"/>
      </w:rPr>
      <w:instrText xml:space="preserve">PAGE  </w:instrText>
    </w:r>
    <w:r>
      <w:rPr>
        <w:rStyle w:val="Nmerodepgina"/>
      </w:rPr>
      <w:fldChar w:fldCharType="separate"/>
    </w:r>
    <w:r w:rsidR="003C59F4">
      <w:rPr>
        <w:rStyle w:val="Nmerodepgina"/>
        <w:noProof/>
      </w:rPr>
      <w:t>21</w:t>
    </w:r>
    <w:r>
      <w:rPr>
        <w:rStyle w:val="Nmerodepgina"/>
      </w:rPr>
      <w:fldChar w:fldCharType="end"/>
    </w:r>
  </w:p>
  <w:p w:rsidR="00B75E53" w:rsidRDefault="00B75E53">
    <w:pPr>
      <w:tabs>
        <w:tab w:val="left" w:pos="0"/>
        <w:tab w:val="center" w:pos="4250"/>
        <w:tab w:val="right" w:pos="8502"/>
        <w:tab w:val="left" w:pos="8640"/>
      </w:tabs>
      <w:suppressAutoHyphens/>
      <w:spacing w:line="240" w:lineRule="atLeast"/>
      <w:ind w:right="360"/>
      <w:rPr>
        <w:sz w:val="24"/>
        <w:szCs w:val="24"/>
        <w:lang w:val="en-US"/>
      </w:rPr>
    </w:pPr>
    <w:r>
      <w:rPr>
        <w:rFonts w:ascii="WP TypographicSymbols" w:hAnsi="WP TypographicSymbols"/>
        <w:b/>
        <w:bCs/>
        <w:vanish/>
        <w:sz w:val="24"/>
        <w:szCs w:val="24"/>
      </w:rPr>
      <w:t></w:t>
    </w:r>
    <w:r>
      <w:rPr>
        <w:b/>
        <w:bCs/>
        <w:vanish/>
        <w:sz w:val="24"/>
        <w:szCs w:val="24"/>
      </w:rPr>
      <w:t>Error! Sólo el documento principal.</w:t>
    </w:r>
  </w:p>
  <w:p w:rsidR="00B75E53" w:rsidRDefault="00B75E53">
    <w:pPr>
      <w:spacing w:after="38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69C"/>
    <w:multiLevelType w:val="hybridMultilevel"/>
    <w:tmpl w:val="EE92D68C"/>
    <w:lvl w:ilvl="0" w:tplc="C824A9AC">
      <w:start w:val="22"/>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nsid w:val="19643AEA"/>
    <w:multiLevelType w:val="multilevel"/>
    <w:tmpl w:val="AE8A878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101F7A"/>
    <w:multiLevelType w:val="hybridMultilevel"/>
    <w:tmpl w:val="9DE4BA60"/>
    <w:lvl w:ilvl="0" w:tplc="C824A9AC">
      <w:start w:val="22"/>
      <w:numFmt w:val="bullet"/>
      <w:lvlText w:val="-"/>
      <w:lvlJc w:val="left"/>
      <w:pPr>
        <w:tabs>
          <w:tab w:val="num" w:pos="2610"/>
        </w:tabs>
        <w:ind w:left="2610" w:hanging="360"/>
      </w:pPr>
      <w:rPr>
        <w:rFonts w:ascii="Times New Roman" w:eastAsia="Times New Roman" w:hAnsi="Times New Roman" w:cs="Times New Roman" w:hint="default"/>
      </w:rPr>
    </w:lvl>
    <w:lvl w:ilvl="1" w:tplc="0C0A0003" w:tentative="1">
      <w:start w:val="1"/>
      <w:numFmt w:val="bullet"/>
      <w:lvlText w:val="o"/>
      <w:lvlJc w:val="left"/>
      <w:pPr>
        <w:tabs>
          <w:tab w:val="num" w:pos="3330"/>
        </w:tabs>
        <w:ind w:left="3330" w:hanging="360"/>
      </w:pPr>
      <w:rPr>
        <w:rFonts w:ascii="Courier New" w:hAnsi="Courier New" w:hint="default"/>
      </w:rPr>
    </w:lvl>
    <w:lvl w:ilvl="2" w:tplc="0C0A0005" w:tentative="1">
      <w:start w:val="1"/>
      <w:numFmt w:val="bullet"/>
      <w:lvlText w:val=""/>
      <w:lvlJc w:val="left"/>
      <w:pPr>
        <w:tabs>
          <w:tab w:val="num" w:pos="4050"/>
        </w:tabs>
        <w:ind w:left="4050" w:hanging="360"/>
      </w:pPr>
      <w:rPr>
        <w:rFonts w:ascii="Wingdings" w:hAnsi="Wingdings" w:hint="default"/>
      </w:rPr>
    </w:lvl>
    <w:lvl w:ilvl="3" w:tplc="0C0A0001" w:tentative="1">
      <w:start w:val="1"/>
      <w:numFmt w:val="bullet"/>
      <w:lvlText w:val=""/>
      <w:lvlJc w:val="left"/>
      <w:pPr>
        <w:tabs>
          <w:tab w:val="num" w:pos="4770"/>
        </w:tabs>
        <w:ind w:left="4770" w:hanging="360"/>
      </w:pPr>
      <w:rPr>
        <w:rFonts w:ascii="Symbol" w:hAnsi="Symbol" w:hint="default"/>
      </w:rPr>
    </w:lvl>
    <w:lvl w:ilvl="4" w:tplc="0C0A0003" w:tentative="1">
      <w:start w:val="1"/>
      <w:numFmt w:val="bullet"/>
      <w:lvlText w:val="o"/>
      <w:lvlJc w:val="left"/>
      <w:pPr>
        <w:tabs>
          <w:tab w:val="num" w:pos="5490"/>
        </w:tabs>
        <w:ind w:left="5490" w:hanging="360"/>
      </w:pPr>
      <w:rPr>
        <w:rFonts w:ascii="Courier New" w:hAnsi="Courier New" w:hint="default"/>
      </w:rPr>
    </w:lvl>
    <w:lvl w:ilvl="5" w:tplc="0C0A0005" w:tentative="1">
      <w:start w:val="1"/>
      <w:numFmt w:val="bullet"/>
      <w:lvlText w:val=""/>
      <w:lvlJc w:val="left"/>
      <w:pPr>
        <w:tabs>
          <w:tab w:val="num" w:pos="6210"/>
        </w:tabs>
        <w:ind w:left="6210" w:hanging="360"/>
      </w:pPr>
      <w:rPr>
        <w:rFonts w:ascii="Wingdings" w:hAnsi="Wingdings" w:hint="default"/>
      </w:rPr>
    </w:lvl>
    <w:lvl w:ilvl="6" w:tplc="0C0A0001" w:tentative="1">
      <w:start w:val="1"/>
      <w:numFmt w:val="bullet"/>
      <w:lvlText w:val=""/>
      <w:lvlJc w:val="left"/>
      <w:pPr>
        <w:tabs>
          <w:tab w:val="num" w:pos="6930"/>
        </w:tabs>
        <w:ind w:left="6930" w:hanging="360"/>
      </w:pPr>
      <w:rPr>
        <w:rFonts w:ascii="Symbol" w:hAnsi="Symbol" w:hint="default"/>
      </w:rPr>
    </w:lvl>
    <w:lvl w:ilvl="7" w:tplc="0C0A0003" w:tentative="1">
      <w:start w:val="1"/>
      <w:numFmt w:val="bullet"/>
      <w:lvlText w:val="o"/>
      <w:lvlJc w:val="left"/>
      <w:pPr>
        <w:tabs>
          <w:tab w:val="num" w:pos="7650"/>
        </w:tabs>
        <w:ind w:left="7650" w:hanging="360"/>
      </w:pPr>
      <w:rPr>
        <w:rFonts w:ascii="Courier New" w:hAnsi="Courier New" w:hint="default"/>
      </w:rPr>
    </w:lvl>
    <w:lvl w:ilvl="8" w:tplc="0C0A0005" w:tentative="1">
      <w:start w:val="1"/>
      <w:numFmt w:val="bullet"/>
      <w:lvlText w:val=""/>
      <w:lvlJc w:val="left"/>
      <w:pPr>
        <w:tabs>
          <w:tab w:val="num" w:pos="8370"/>
        </w:tabs>
        <w:ind w:left="8370" w:hanging="360"/>
      </w:pPr>
      <w:rPr>
        <w:rFonts w:ascii="Wingdings" w:hAnsi="Wingdings" w:hint="default"/>
      </w:rPr>
    </w:lvl>
  </w:abstractNum>
  <w:abstractNum w:abstractNumId="3">
    <w:nsid w:val="25DB0892"/>
    <w:multiLevelType w:val="hybridMultilevel"/>
    <w:tmpl w:val="4AFC23A0"/>
    <w:lvl w:ilvl="0" w:tplc="59FECE8C">
      <w:start w:val="7"/>
      <w:numFmt w:val="decimal"/>
      <w:lvlText w:val="%1"/>
      <w:lvlJc w:val="left"/>
      <w:pPr>
        <w:tabs>
          <w:tab w:val="num" w:pos="2160"/>
        </w:tabs>
        <w:ind w:left="2160" w:hanging="72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
    <w:nsid w:val="42D8107D"/>
    <w:multiLevelType w:val="multilevel"/>
    <w:tmpl w:val="730E77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E63289"/>
    <w:multiLevelType w:val="multilevel"/>
    <w:tmpl w:val="D7CA166A"/>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680"/>
        </w:tabs>
        <w:ind w:left="1680" w:hanging="1440"/>
      </w:pPr>
      <w:rPr>
        <w:rFonts w:hint="default"/>
      </w:rPr>
    </w:lvl>
    <w:lvl w:ilvl="2">
      <w:start w:val="2"/>
      <w:numFmt w:val="decimal"/>
      <w:lvlText w:val="%1.%2.%3"/>
      <w:lvlJc w:val="left"/>
      <w:pPr>
        <w:tabs>
          <w:tab w:val="num" w:pos="1920"/>
        </w:tabs>
        <w:ind w:left="1920" w:hanging="1440"/>
      </w:pPr>
      <w:rPr>
        <w:rFonts w:hint="default"/>
      </w:rPr>
    </w:lvl>
    <w:lvl w:ilvl="3">
      <w:start w:val="2"/>
      <w:numFmt w:val="decimal"/>
      <w:lvlText w:val="%1.%2.%3.%4"/>
      <w:lvlJc w:val="left"/>
      <w:pPr>
        <w:tabs>
          <w:tab w:val="num" w:pos="2160"/>
        </w:tabs>
        <w:ind w:left="2160" w:hanging="144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3000"/>
        </w:tabs>
        <w:ind w:left="3000" w:hanging="1800"/>
      </w:pPr>
      <w:rPr>
        <w:rFonts w:hint="default"/>
      </w:rPr>
    </w:lvl>
    <w:lvl w:ilvl="6">
      <w:start w:val="1"/>
      <w:numFmt w:val="decimal"/>
      <w:lvlText w:val="%1.%2.%3.%4.%5.%6.%7"/>
      <w:lvlJc w:val="left"/>
      <w:pPr>
        <w:tabs>
          <w:tab w:val="num" w:pos="3600"/>
        </w:tabs>
        <w:ind w:left="3600" w:hanging="2160"/>
      </w:pPr>
      <w:rPr>
        <w:rFonts w:hint="default"/>
      </w:rPr>
    </w:lvl>
    <w:lvl w:ilvl="7">
      <w:start w:val="1"/>
      <w:numFmt w:val="decimal"/>
      <w:lvlText w:val="%1.%2.%3.%4.%5.%6.%7.%8"/>
      <w:lvlJc w:val="left"/>
      <w:pPr>
        <w:tabs>
          <w:tab w:val="num" w:pos="3840"/>
        </w:tabs>
        <w:ind w:left="3840" w:hanging="2160"/>
      </w:pPr>
      <w:rPr>
        <w:rFonts w:hint="default"/>
      </w:rPr>
    </w:lvl>
    <w:lvl w:ilvl="8">
      <w:start w:val="1"/>
      <w:numFmt w:val="decimal"/>
      <w:lvlText w:val="%1.%2.%3.%4.%5.%6.%7.%8.%9"/>
      <w:lvlJc w:val="left"/>
      <w:pPr>
        <w:tabs>
          <w:tab w:val="num" w:pos="4440"/>
        </w:tabs>
        <w:ind w:left="4440" w:hanging="2520"/>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numFmt w:val="decimal"/>
    <w:endnote w:id="0"/>
    <w:endnote w:id="1"/>
  </w:endnotePr>
  <w:compat/>
  <w:rsids>
    <w:rsidRoot w:val="004071C3"/>
    <w:rsid w:val="00002048"/>
    <w:rsid w:val="000635E8"/>
    <w:rsid w:val="001E0328"/>
    <w:rsid w:val="001E51E2"/>
    <w:rsid w:val="00265BF8"/>
    <w:rsid w:val="002B5518"/>
    <w:rsid w:val="00317D95"/>
    <w:rsid w:val="003705E1"/>
    <w:rsid w:val="0038516F"/>
    <w:rsid w:val="003C59F4"/>
    <w:rsid w:val="004071C3"/>
    <w:rsid w:val="005175EE"/>
    <w:rsid w:val="00532BDA"/>
    <w:rsid w:val="005B58C3"/>
    <w:rsid w:val="00600ED8"/>
    <w:rsid w:val="00672659"/>
    <w:rsid w:val="006A2076"/>
    <w:rsid w:val="006D5526"/>
    <w:rsid w:val="007013FD"/>
    <w:rsid w:val="00732E97"/>
    <w:rsid w:val="007E322A"/>
    <w:rsid w:val="007F2905"/>
    <w:rsid w:val="00815E8C"/>
    <w:rsid w:val="00846182"/>
    <w:rsid w:val="008612C4"/>
    <w:rsid w:val="009134F1"/>
    <w:rsid w:val="00981B99"/>
    <w:rsid w:val="00B0464E"/>
    <w:rsid w:val="00B3194E"/>
    <w:rsid w:val="00B3379B"/>
    <w:rsid w:val="00B75E53"/>
    <w:rsid w:val="00CB53C1"/>
    <w:rsid w:val="00D24D21"/>
    <w:rsid w:val="00D3205C"/>
    <w:rsid w:val="00D801AF"/>
    <w:rsid w:val="00DF0731"/>
    <w:rsid w:val="00E16E6B"/>
    <w:rsid w:val="00E76096"/>
    <w:rsid w:val="00E86726"/>
    <w:rsid w:val="00F33D62"/>
    <w:rsid w:val="00F82529"/>
    <w:rsid w:val="00F8432E"/>
    <w:rsid w:val="00FB6B19"/>
    <w:rsid w:val="00FE1437"/>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C3"/>
    <w:pPr>
      <w:widowControl w:val="0"/>
      <w:autoSpaceDE w:val="0"/>
      <w:autoSpaceDN w:val="0"/>
      <w:adjustRightInd w:val="0"/>
      <w:spacing w:after="0" w:line="240" w:lineRule="auto"/>
    </w:pPr>
    <w:rPr>
      <w:rFonts w:ascii="Lucida Sans Typewriter" w:eastAsia="Times New Roman" w:hAnsi="Lucida Sans Typewriter" w:cs="Times New Roman"/>
      <w:sz w:val="20"/>
      <w:szCs w:val="20"/>
      <w:lang w:val="es-ES" w:eastAsia="es-ES"/>
    </w:rPr>
  </w:style>
  <w:style w:type="paragraph" w:styleId="Ttulo1">
    <w:name w:val="heading 1"/>
    <w:basedOn w:val="Normal"/>
    <w:next w:val="Normal"/>
    <w:link w:val="Ttulo1Car"/>
    <w:qFormat/>
    <w:rsid w:val="004071C3"/>
    <w:pPr>
      <w:keepNext/>
      <w:tabs>
        <w:tab w:val="left" w:pos="0"/>
      </w:tabs>
      <w:suppressAutoHyphens/>
      <w:spacing w:after="54" w:line="240" w:lineRule="atLeast"/>
      <w:outlineLvl w:val="0"/>
    </w:pPr>
    <w:rPr>
      <w:rFonts w:ascii="Courier New" w:hAnsi="Courier New" w:cs="Courier New"/>
      <w:spacing w:val="-3"/>
      <w:sz w:val="24"/>
      <w:szCs w:val="24"/>
      <w:lang w:val="es-ES_tradnl"/>
    </w:rPr>
  </w:style>
  <w:style w:type="paragraph" w:styleId="Ttulo2">
    <w:name w:val="heading 2"/>
    <w:basedOn w:val="Normal"/>
    <w:next w:val="Normal"/>
    <w:link w:val="Ttulo2Car"/>
    <w:qFormat/>
    <w:rsid w:val="004071C3"/>
    <w:pPr>
      <w:keepNext/>
      <w:tabs>
        <w:tab w:val="left" w:pos="0"/>
      </w:tabs>
      <w:suppressAutoHyphens/>
      <w:spacing w:line="240" w:lineRule="atLeast"/>
      <w:jc w:val="center"/>
      <w:outlineLvl w:val="1"/>
    </w:pPr>
    <w:rPr>
      <w:rFonts w:ascii="Courier New" w:hAnsi="Courier New" w:cs="Courier New"/>
      <w:b/>
      <w:bCs/>
      <w:spacing w:val="-4"/>
      <w:sz w:val="36"/>
      <w:szCs w:val="36"/>
      <w:lang w:val="es-ES_tradnl"/>
    </w:rPr>
  </w:style>
  <w:style w:type="paragraph" w:styleId="Ttulo3">
    <w:name w:val="heading 3"/>
    <w:basedOn w:val="Normal"/>
    <w:next w:val="Normal"/>
    <w:link w:val="Ttulo3Car"/>
    <w:qFormat/>
    <w:rsid w:val="004071C3"/>
    <w:pPr>
      <w:keepNext/>
      <w:tabs>
        <w:tab w:val="left" w:pos="0"/>
      </w:tabs>
      <w:suppressAutoHyphens/>
      <w:spacing w:line="240" w:lineRule="atLeast"/>
      <w:jc w:val="center"/>
      <w:outlineLvl w:val="2"/>
    </w:pPr>
    <w:rPr>
      <w:rFonts w:ascii="Courier New" w:hAnsi="Courier New" w:cs="Courier New"/>
      <w:b/>
      <w:bCs/>
      <w:spacing w:val="-3"/>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71C3"/>
    <w:rPr>
      <w:rFonts w:ascii="Courier New" w:eastAsia="Times New Roman" w:hAnsi="Courier New" w:cs="Courier New"/>
      <w:spacing w:val="-3"/>
      <w:sz w:val="24"/>
      <w:szCs w:val="24"/>
      <w:lang w:val="es-ES_tradnl" w:eastAsia="es-ES"/>
    </w:rPr>
  </w:style>
  <w:style w:type="character" w:customStyle="1" w:styleId="Ttulo2Car">
    <w:name w:val="Título 2 Car"/>
    <w:basedOn w:val="Fuentedeprrafopredeter"/>
    <w:link w:val="Ttulo2"/>
    <w:rsid w:val="004071C3"/>
    <w:rPr>
      <w:rFonts w:ascii="Courier New" w:eastAsia="Times New Roman" w:hAnsi="Courier New" w:cs="Courier New"/>
      <w:b/>
      <w:bCs/>
      <w:spacing w:val="-4"/>
      <w:sz w:val="36"/>
      <w:szCs w:val="36"/>
      <w:lang w:val="es-ES_tradnl" w:eastAsia="es-ES"/>
    </w:rPr>
  </w:style>
  <w:style w:type="character" w:customStyle="1" w:styleId="Ttulo3Car">
    <w:name w:val="Título 3 Car"/>
    <w:basedOn w:val="Fuentedeprrafopredeter"/>
    <w:link w:val="Ttulo3"/>
    <w:rsid w:val="004071C3"/>
    <w:rPr>
      <w:rFonts w:ascii="Courier New" w:eastAsia="Times New Roman" w:hAnsi="Courier New" w:cs="Courier New"/>
      <w:b/>
      <w:bCs/>
      <w:spacing w:val="-3"/>
      <w:sz w:val="32"/>
      <w:szCs w:val="24"/>
      <w:lang w:val="es-ES_tradnl" w:eastAsia="es-ES"/>
    </w:rPr>
  </w:style>
  <w:style w:type="paragraph" w:styleId="Encabezado">
    <w:name w:val="header"/>
    <w:basedOn w:val="Normal"/>
    <w:link w:val="EncabezadoCar"/>
    <w:rsid w:val="004071C3"/>
    <w:pPr>
      <w:tabs>
        <w:tab w:val="center" w:pos="4252"/>
        <w:tab w:val="right" w:pos="8504"/>
      </w:tabs>
    </w:pPr>
  </w:style>
  <w:style w:type="character" w:customStyle="1" w:styleId="EncabezadoCar">
    <w:name w:val="Encabezado Car"/>
    <w:basedOn w:val="Fuentedeprrafopredeter"/>
    <w:link w:val="Encabezado"/>
    <w:rsid w:val="004071C3"/>
    <w:rPr>
      <w:rFonts w:ascii="Lucida Sans Typewriter" w:eastAsia="Times New Roman" w:hAnsi="Lucida Sans Typewriter" w:cs="Times New Roman"/>
      <w:sz w:val="20"/>
      <w:szCs w:val="20"/>
      <w:lang w:val="es-ES" w:eastAsia="es-ES"/>
    </w:rPr>
  </w:style>
  <w:style w:type="character" w:styleId="Nmerodepgina">
    <w:name w:val="page number"/>
    <w:basedOn w:val="Fuentedeprrafopredeter"/>
    <w:rsid w:val="004071C3"/>
  </w:style>
  <w:style w:type="paragraph" w:styleId="Piedepgina">
    <w:name w:val="footer"/>
    <w:basedOn w:val="Normal"/>
    <w:link w:val="PiedepginaCar"/>
    <w:rsid w:val="004071C3"/>
    <w:pPr>
      <w:tabs>
        <w:tab w:val="center" w:pos="4252"/>
        <w:tab w:val="right" w:pos="8504"/>
      </w:tabs>
    </w:pPr>
  </w:style>
  <w:style w:type="character" w:customStyle="1" w:styleId="PiedepginaCar">
    <w:name w:val="Pie de página Car"/>
    <w:basedOn w:val="Fuentedeprrafopredeter"/>
    <w:link w:val="Piedepgina"/>
    <w:rsid w:val="004071C3"/>
    <w:rPr>
      <w:rFonts w:ascii="Lucida Sans Typewriter" w:eastAsia="Times New Roman" w:hAnsi="Lucida Sans Typewriter" w:cs="Times New Roman"/>
      <w:sz w:val="20"/>
      <w:szCs w:val="20"/>
      <w:lang w:val="es-ES" w:eastAsia="es-ES"/>
    </w:rPr>
  </w:style>
  <w:style w:type="table" w:styleId="Tablaconcuadrcula">
    <w:name w:val="Table Grid"/>
    <w:basedOn w:val="Tablanormal"/>
    <w:rsid w:val="004071C3"/>
    <w:pPr>
      <w:spacing w:after="0" w:line="240" w:lineRule="auto"/>
    </w:pPr>
    <w:rPr>
      <w:rFonts w:ascii="Times New Roman" w:eastAsia="Times New Roman" w:hAnsi="Times New Roman" w:cs="Times New Roman"/>
      <w:sz w:val="20"/>
      <w:szCs w:val="20"/>
      <w:lang w:eastAsia="es-G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71C3"/>
    <w:rPr>
      <w:color w:val="0248B0"/>
      <w:u w:val="single"/>
    </w:rPr>
  </w:style>
  <w:style w:type="paragraph" w:styleId="Prrafodelista">
    <w:name w:val="List Paragraph"/>
    <w:basedOn w:val="Normal"/>
    <w:uiPriority w:val="34"/>
    <w:qFormat/>
    <w:rsid w:val="00E867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D9C9-F895-4139-BFCB-F0DAF9E4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3989</Words>
  <Characters>21945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Arriola</dc:creator>
  <cp:lastModifiedBy>Dr. Arriola</cp:lastModifiedBy>
  <cp:revision>12</cp:revision>
  <dcterms:created xsi:type="dcterms:W3CDTF">2009-01-15T19:40:00Z</dcterms:created>
  <dcterms:modified xsi:type="dcterms:W3CDTF">2009-02-01T16:44:00Z</dcterms:modified>
</cp:coreProperties>
</file>