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48" w:rsidRPr="0055308B" w:rsidRDefault="007361E9" w:rsidP="002D7F48">
      <w:pPr>
        <w:jc w:val="center"/>
        <w:rPr>
          <w:rFonts w:ascii="Bookman Old Style" w:hAnsi="Bookman Old Style"/>
          <w:b/>
          <w:sz w:val="32"/>
          <w:szCs w:val="32"/>
          <w:lang w:val="es-GT"/>
        </w:rPr>
      </w:pPr>
      <w:r w:rsidRPr="007361E9">
        <w:rPr>
          <w:rFonts w:ascii="Bookman Old Style" w:hAnsi="Bookman Old Style"/>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pt;margin-top:-36pt;width:111.6pt;height:96.45pt;z-index:-251656192" wrapcoords="8229 0 6171 514 1543 3343 -257 7971 -257 12600 1029 16457 1029 16971 5914 20571 8229 21086 8743 21086 11571 21086 12343 21086 14914 20571 19543 16971 19543 16457 21343 11829 21086 8229 20057 5400 19543 3343 14657 514 12600 0 8229 0" fillcolor="window">
            <v:imagedata r:id="rId8" o:title="" gain="88562f" blacklevel="12452f" grayscale="t" bilevel="t"/>
            <w10:wrap type="through"/>
          </v:shape>
          <o:OLEObject Type="Embed" ProgID="Word.Picture.8" ShapeID="_x0000_s1026" DrawAspect="Content" ObjectID="_1294698227" r:id="rId9"/>
        </w:pict>
      </w:r>
      <w:r w:rsidR="002D7F48" w:rsidRPr="0055308B">
        <w:rPr>
          <w:rFonts w:ascii="Bookman Old Style" w:hAnsi="Bookman Old Style"/>
          <w:b/>
          <w:sz w:val="32"/>
          <w:szCs w:val="32"/>
          <w:lang w:val="es-GT"/>
        </w:rPr>
        <w:t>UNIVERSIDAD DE SAN CARLOS DE GUATEMALA</w:t>
      </w:r>
    </w:p>
    <w:p w:rsidR="002D7F48" w:rsidRPr="009E3AE1" w:rsidRDefault="002D7F48" w:rsidP="002D7F48">
      <w:pPr>
        <w:jc w:val="center"/>
        <w:rPr>
          <w:rFonts w:ascii="Bookman Old Style" w:hAnsi="Bookman Old Style"/>
          <w:b/>
          <w:noProof/>
          <w:sz w:val="32"/>
          <w:szCs w:val="32"/>
        </w:rPr>
      </w:pPr>
      <w:r w:rsidRPr="009E3AE1">
        <w:rPr>
          <w:rFonts w:ascii="Bookman Old Style" w:hAnsi="Bookman Old Style"/>
          <w:b/>
          <w:noProof/>
          <w:sz w:val="32"/>
          <w:szCs w:val="32"/>
        </w:rPr>
        <w:t>CENTRO UNIVERSITARIO DE ORIENTE</w:t>
      </w:r>
    </w:p>
    <w:p w:rsidR="002D7F48" w:rsidRPr="0055308B" w:rsidRDefault="002D7F48" w:rsidP="002D7F48">
      <w:pPr>
        <w:jc w:val="center"/>
        <w:rPr>
          <w:rFonts w:ascii="Bookman Old Style" w:hAnsi="Bookman Old Style"/>
          <w:b/>
          <w:sz w:val="32"/>
          <w:szCs w:val="32"/>
          <w:lang w:val="es-GT"/>
        </w:rPr>
      </w:pPr>
      <w:r w:rsidRPr="0055308B">
        <w:rPr>
          <w:rFonts w:ascii="Bookman Old Style" w:hAnsi="Bookman Old Style"/>
          <w:b/>
          <w:sz w:val="32"/>
          <w:szCs w:val="32"/>
          <w:lang w:val="es-GT"/>
        </w:rPr>
        <w:t xml:space="preserve">CUNORI – </w:t>
      </w:r>
      <w:r>
        <w:rPr>
          <w:rFonts w:ascii="Bookman Old Style" w:hAnsi="Bookman Old Style"/>
          <w:b/>
          <w:sz w:val="32"/>
          <w:szCs w:val="32"/>
          <w:lang w:val="es-GT"/>
        </w:rPr>
        <w:t>CHIQUIMULA</w:t>
      </w:r>
    </w:p>
    <w:p w:rsidR="002D7F48" w:rsidRPr="0055308B" w:rsidRDefault="002D7F48" w:rsidP="002D7F48">
      <w:pPr>
        <w:jc w:val="center"/>
        <w:rPr>
          <w:rFonts w:ascii="Bookman Old Style" w:hAnsi="Bookman Old Style"/>
          <w:b/>
          <w:sz w:val="32"/>
          <w:szCs w:val="32"/>
          <w:lang w:val="es-GT"/>
        </w:rPr>
      </w:pPr>
    </w:p>
    <w:p w:rsidR="002D7F48" w:rsidRPr="0055308B" w:rsidRDefault="002D7F48" w:rsidP="002D7F48">
      <w:pPr>
        <w:jc w:val="center"/>
        <w:rPr>
          <w:rFonts w:ascii="Bookman Old Style" w:hAnsi="Bookman Old Style"/>
          <w:b/>
          <w:sz w:val="40"/>
          <w:szCs w:val="40"/>
          <w:lang w:val="es-GT"/>
        </w:rPr>
      </w:pPr>
      <w:r>
        <w:rPr>
          <w:rFonts w:ascii="Bookman Old Style" w:hAnsi="Bookman Old Style"/>
          <w:sz w:val="32"/>
          <w:szCs w:val="32"/>
          <w:lang w:val="es-GT"/>
        </w:rPr>
        <w:t>CARRERA DE MEDICO Y CIRUJANO</w:t>
      </w:r>
    </w:p>
    <w:p w:rsidR="00B939D3" w:rsidRDefault="002D7F48" w:rsidP="002D7F48">
      <w:pPr>
        <w:tabs>
          <w:tab w:val="center" w:pos="8662"/>
          <w:tab w:val="left" w:pos="13020"/>
        </w:tabs>
        <w:rPr>
          <w:rFonts w:ascii="Bookman Old Style" w:hAnsi="Bookman Old Style"/>
          <w:b/>
          <w:sz w:val="40"/>
          <w:szCs w:val="40"/>
          <w:lang w:val="es-GT"/>
        </w:rPr>
      </w:pPr>
      <w:r>
        <w:rPr>
          <w:rFonts w:ascii="Bookman Old Style" w:hAnsi="Bookman Old Style"/>
          <w:b/>
          <w:sz w:val="40"/>
          <w:szCs w:val="40"/>
          <w:lang w:val="es-GT"/>
        </w:rPr>
        <w:tab/>
      </w:r>
    </w:p>
    <w:p w:rsidR="002D7F48" w:rsidRPr="0055308B" w:rsidRDefault="002D7F48" w:rsidP="00B939D3">
      <w:pPr>
        <w:tabs>
          <w:tab w:val="center" w:pos="8662"/>
          <w:tab w:val="left" w:pos="13020"/>
        </w:tabs>
        <w:jc w:val="center"/>
        <w:rPr>
          <w:rFonts w:ascii="Bookman Old Style" w:hAnsi="Bookman Old Style"/>
          <w:b/>
          <w:sz w:val="40"/>
          <w:szCs w:val="40"/>
          <w:lang w:val="es-GT"/>
        </w:rPr>
      </w:pPr>
      <w:r w:rsidRPr="0055308B">
        <w:rPr>
          <w:rFonts w:ascii="Bookman Old Style" w:hAnsi="Bookman Old Style"/>
          <w:b/>
          <w:sz w:val="40"/>
          <w:szCs w:val="40"/>
          <w:lang w:val="es-GT"/>
        </w:rPr>
        <w:t>Guía programática</w:t>
      </w:r>
    </w:p>
    <w:p w:rsidR="002D7F48" w:rsidRDefault="002D7F48" w:rsidP="002D7F48">
      <w:pPr>
        <w:jc w:val="center"/>
        <w:rPr>
          <w:rFonts w:ascii="Bookman Old Style" w:hAnsi="Bookman Old Style"/>
          <w:sz w:val="32"/>
          <w:szCs w:val="32"/>
          <w:lang w:val="es-GT"/>
        </w:rPr>
      </w:pPr>
      <w:r>
        <w:rPr>
          <w:rFonts w:ascii="Bookman Old Style" w:hAnsi="Bookman Old Style"/>
          <w:b/>
          <w:sz w:val="48"/>
          <w:szCs w:val="48"/>
          <w:lang w:val="es-GT"/>
        </w:rPr>
        <w:t>CONDUCTA INDIVIDUAL     (PSICOLOGIA)</w:t>
      </w:r>
    </w:p>
    <w:p w:rsidR="002D7F48" w:rsidRDefault="002D7F48" w:rsidP="002D7F48">
      <w:pPr>
        <w:rPr>
          <w:rFonts w:ascii="Bookman Old Style" w:hAnsi="Bookman Old Style"/>
          <w:sz w:val="32"/>
          <w:szCs w:val="32"/>
          <w:lang w:val="es-GT"/>
        </w:rPr>
      </w:pPr>
    </w:p>
    <w:p w:rsidR="00B939D3" w:rsidRDefault="00B939D3" w:rsidP="002D7F48">
      <w:pPr>
        <w:rPr>
          <w:rFonts w:ascii="Bookman Old Style" w:hAnsi="Bookman Old Style"/>
          <w:sz w:val="32"/>
          <w:szCs w:val="32"/>
          <w:lang w:val="es-GT"/>
        </w:rPr>
      </w:pPr>
    </w:p>
    <w:p w:rsidR="002D7F48" w:rsidRPr="0055308B" w:rsidRDefault="002D7F48" w:rsidP="002D7F48">
      <w:pPr>
        <w:tabs>
          <w:tab w:val="left" w:pos="10005"/>
        </w:tabs>
        <w:rPr>
          <w:rFonts w:ascii="Bookman Old Style" w:hAnsi="Bookman Old Style"/>
          <w:b/>
          <w:i/>
          <w:sz w:val="32"/>
          <w:szCs w:val="32"/>
          <w:lang w:val="es-GT"/>
        </w:rPr>
      </w:pPr>
      <w:r w:rsidRPr="0055308B">
        <w:rPr>
          <w:rFonts w:ascii="Bookman Old Style" w:hAnsi="Bookman Old Style"/>
          <w:b/>
          <w:i/>
          <w:sz w:val="32"/>
          <w:szCs w:val="32"/>
          <w:lang w:val="es-GT"/>
        </w:rPr>
        <w:t>M.A. Ana Beatriz Villela Espino</w:t>
      </w:r>
      <w:r>
        <w:rPr>
          <w:rFonts w:ascii="Bookman Old Style" w:hAnsi="Bookman Old Style"/>
          <w:b/>
          <w:i/>
          <w:sz w:val="32"/>
          <w:szCs w:val="32"/>
          <w:lang w:val="es-GT"/>
        </w:rPr>
        <w:tab/>
        <w:t xml:space="preserve">       Licda.  Paola Ivonne Olavarrueth Cano</w:t>
      </w:r>
    </w:p>
    <w:p w:rsidR="002D7F48" w:rsidRPr="0055308B" w:rsidRDefault="002D7F48" w:rsidP="002D7F48">
      <w:pPr>
        <w:rPr>
          <w:rFonts w:ascii="Bookman Old Style" w:hAnsi="Bookman Old Style"/>
          <w:b/>
          <w:i/>
          <w:lang w:val="es-GT"/>
        </w:rPr>
      </w:pPr>
      <w:r w:rsidRPr="0055308B">
        <w:rPr>
          <w:rFonts w:ascii="Bookman Old Style" w:hAnsi="Bookman Old Style"/>
          <w:b/>
          <w:i/>
          <w:sz w:val="32"/>
          <w:szCs w:val="32"/>
          <w:lang w:val="es-GT"/>
        </w:rPr>
        <w:t>Psicóloga Clínica y Pedagoga en Ciencias de la Educación</w:t>
      </w:r>
      <w:r>
        <w:rPr>
          <w:rFonts w:ascii="Bookman Old Style" w:hAnsi="Bookman Old Style"/>
          <w:b/>
          <w:i/>
          <w:sz w:val="32"/>
          <w:szCs w:val="32"/>
          <w:lang w:val="es-GT"/>
        </w:rPr>
        <w:t xml:space="preserve">                           </w:t>
      </w:r>
      <w:r w:rsidR="00B939D3">
        <w:rPr>
          <w:rFonts w:ascii="Bookman Old Style" w:hAnsi="Bookman Old Style"/>
          <w:b/>
          <w:i/>
          <w:sz w:val="32"/>
          <w:szCs w:val="32"/>
          <w:lang w:val="es-GT"/>
        </w:rPr>
        <w:t>Psicóloga</w:t>
      </w:r>
      <w:r>
        <w:rPr>
          <w:rFonts w:ascii="Bookman Old Style" w:hAnsi="Bookman Old Style"/>
          <w:b/>
          <w:i/>
          <w:sz w:val="32"/>
          <w:szCs w:val="32"/>
          <w:lang w:val="es-GT"/>
        </w:rPr>
        <w:t xml:space="preserve"> General</w:t>
      </w:r>
    </w:p>
    <w:p w:rsidR="002D7F48" w:rsidRDefault="002D7F48" w:rsidP="002D7F48">
      <w:pPr>
        <w:rPr>
          <w:rFonts w:ascii="Bookman Old Style" w:hAnsi="Bookman Old Style"/>
          <w:b/>
          <w:i/>
          <w:sz w:val="32"/>
          <w:szCs w:val="32"/>
          <w:lang w:val="es-GT"/>
        </w:rPr>
      </w:pPr>
    </w:p>
    <w:p w:rsidR="002D7F48" w:rsidRDefault="002D7F48" w:rsidP="002D7F48">
      <w:pPr>
        <w:rPr>
          <w:rFonts w:ascii="Bookman Old Style" w:hAnsi="Bookman Old Style"/>
          <w:b/>
          <w:i/>
          <w:sz w:val="32"/>
          <w:szCs w:val="32"/>
          <w:lang w:val="es-GT"/>
        </w:rPr>
      </w:pPr>
    </w:p>
    <w:p w:rsidR="002D7F48" w:rsidRPr="0055308B" w:rsidRDefault="002D7F48" w:rsidP="002D7F48">
      <w:pPr>
        <w:rPr>
          <w:rFonts w:ascii="Bookman Old Style" w:hAnsi="Bookman Old Style"/>
          <w:b/>
          <w:i/>
          <w:sz w:val="32"/>
          <w:szCs w:val="32"/>
          <w:lang w:val="es-GT"/>
        </w:rPr>
      </w:pPr>
    </w:p>
    <w:p w:rsidR="002D7F48" w:rsidRPr="0055308B" w:rsidRDefault="007361E9" w:rsidP="002D7F48">
      <w:pPr>
        <w:tabs>
          <w:tab w:val="left" w:pos="5420"/>
          <w:tab w:val="left" w:pos="12090"/>
        </w:tabs>
        <w:rPr>
          <w:b/>
          <w:i/>
          <w:sz w:val="32"/>
          <w:szCs w:val="32"/>
          <w:lang w:val="es-GT"/>
        </w:rPr>
      </w:pPr>
      <w:r>
        <w:rPr>
          <w:b/>
          <w:i/>
          <w:noProof/>
          <w:sz w:val="32"/>
          <w:szCs w:val="32"/>
          <w:lang w:val="es-GT" w:eastAsia="es-GT"/>
        </w:rPr>
        <w:pict>
          <v:shapetype id="_x0000_t202" coordsize="21600,21600" o:spt="202" path="m,l,21600r21600,l21600,xe">
            <v:stroke joinstyle="miter"/>
            <v:path gradientshapeok="t" o:connecttype="rect"/>
          </v:shapetype>
          <v:shape id="_x0000_s1030" type="#_x0000_t202" style="position:absolute;margin-left:601.1pt;margin-top:3pt;width:189pt;height:172.3pt;z-index:251663360">
            <v:textbox>
              <w:txbxContent>
                <w:p w:rsidR="002D7F48" w:rsidRDefault="002D7F48">
                  <w:r>
                    <w:rPr>
                      <w:noProof/>
                      <w:lang w:val="es-GT" w:eastAsia="es-GT"/>
                    </w:rPr>
                    <w:drawing>
                      <wp:inline distT="0" distB="0" distL="0" distR="0">
                        <wp:extent cx="2228850" cy="2028825"/>
                        <wp:effectExtent l="19050" t="0" r="0" b="0"/>
                        <wp:docPr id="6" name="5 Imagen" descr="terapia_famili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apia_familiar2.jpg"/>
                                <pic:cNvPicPr/>
                              </pic:nvPicPr>
                              <pic:blipFill>
                                <a:blip r:embed="rId10"/>
                                <a:stretch>
                                  <a:fillRect/>
                                </a:stretch>
                              </pic:blipFill>
                              <pic:spPr>
                                <a:xfrm>
                                  <a:off x="0" y="0"/>
                                  <a:ext cx="2228850" cy="2028825"/>
                                </a:xfrm>
                                <a:prstGeom prst="rect">
                                  <a:avLst/>
                                </a:prstGeom>
                              </pic:spPr>
                            </pic:pic>
                          </a:graphicData>
                        </a:graphic>
                      </wp:inline>
                    </w:drawing>
                  </w:r>
                </w:p>
              </w:txbxContent>
            </v:textbox>
          </v:shape>
        </w:pict>
      </w:r>
      <w:r>
        <w:rPr>
          <w:b/>
          <w:i/>
          <w:noProof/>
          <w:sz w:val="32"/>
          <w:szCs w:val="32"/>
          <w:lang w:val="es-GT" w:eastAsia="es-GT"/>
        </w:rPr>
        <w:pict>
          <v:shape id="_x0000_s1028" type="#_x0000_t202" style="position:absolute;margin-left:317.1pt;margin-top:3pt;width:193.7pt;height:172.3pt;z-index:251662336;mso-wrap-style:none">
            <v:textbox>
              <w:txbxContent>
                <w:p w:rsidR="002D7F48" w:rsidRDefault="002D7F48" w:rsidP="002D7F48">
                  <w:r>
                    <w:rPr>
                      <w:noProof/>
                      <w:lang w:val="es-GT" w:eastAsia="es-GT"/>
                    </w:rPr>
                    <w:drawing>
                      <wp:inline distT="0" distB="0" distL="0" distR="0">
                        <wp:extent cx="2247900" cy="2076450"/>
                        <wp:effectExtent l="19050" t="0" r="0" b="0"/>
                        <wp:docPr id="3" name="Imagen 3" descr="NIÑO PEN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 PENSANDO"/>
                                <pic:cNvPicPr>
                                  <a:picLocks noChangeAspect="1" noChangeArrowheads="1"/>
                                </pic:cNvPicPr>
                              </pic:nvPicPr>
                              <pic:blipFill>
                                <a:blip r:embed="rId11"/>
                                <a:srcRect/>
                                <a:stretch>
                                  <a:fillRect/>
                                </a:stretch>
                              </pic:blipFill>
                              <pic:spPr bwMode="auto">
                                <a:xfrm>
                                  <a:off x="0" y="0"/>
                                  <a:ext cx="2247900" cy="2076450"/>
                                </a:xfrm>
                                <a:prstGeom prst="rect">
                                  <a:avLst/>
                                </a:prstGeom>
                                <a:noFill/>
                                <a:ln w="9525">
                                  <a:noFill/>
                                  <a:miter lim="800000"/>
                                  <a:headEnd/>
                                  <a:tailEnd/>
                                </a:ln>
                              </pic:spPr>
                            </pic:pic>
                          </a:graphicData>
                        </a:graphic>
                      </wp:inline>
                    </w:drawing>
                  </w:r>
                </w:p>
              </w:txbxContent>
            </v:textbox>
          </v:shape>
        </w:pict>
      </w:r>
      <w:r>
        <w:rPr>
          <w:b/>
          <w:i/>
          <w:noProof/>
          <w:sz w:val="32"/>
          <w:szCs w:val="32"/>
          <w:lang w:val="es-GT" w:eastAsia="es-GT"/>
        </w:rPr>
        <w:pict>
          <v:shape id="_x0000_s1027" type="#_x0000_t202" style="position:absolute;margin-left:2.1pt;margin-top:3pt;width:181.7pt;height:223.15pt;z-index:251661312;mso-wrap-style:none">
            <v:textbox style="mso-fit-shape-to-text:t">
              <w:txbxContent>
                <w:p w:rsidR="002D7F48" w:rsidRDefault="002D7F48" w:rsidP="002D7F48">
                  <w:r>
                    <w:rPr>
                      <w:noProof/>
                      <w:lang w:val="es-GT" w:eastAsia="es-GT"/>
                    </w:rPr>
                    <w:drawing>
                      <wp:inline distT="0" distB="0" distL="0" distR="0">
                        <wp:extent cx="2105025" cy="1952625"/>
                        <wp:effectExtent l="19050" t="0" r="9525" b="0"/>
                        <wp:docPr id="4" name="Imagen 4" descr="ma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tra"/>
                                <pic:cNvPicPr>
                                  <a:picLocks noChangeAspect="1" noChangeArrowheads="1"/>
                                </pic:cNvPicPr>
                              </pic:nvPicPr>
                              <pic:blipFill>
                                <a:blip r:embed="rId12"/>
                                <a:srcRect/>
                                <a:stretch>
                                  <a:fillRect/>
                                </a:stretch>
                              </pic:blipFill>
                              <pic:spPr bwMode="auto">
                                <a:xfrm>
                                  <a:off x="0" y="0"/>
                                  <a:ext cx="2105025" cy="1952625"/>
                                </a:xfrm>
                                <a:prstGeom prst="rect">
                                  <a:avLst/>
                                </a:prstGeom>
                                <a:noFill/>
                                <a:ln w="9525">
                                  <a:noFill/>
                                  <a:miter lim="800000"/>
                                  <a:headEnd/>
                                  <a:tailEnd/>
                                </a:ln>
                              </pic:spPr>
                            </pic:pic>
                          </a:graphicData>
                        </a:graphic>
                      </wp:inline>
                    </w:drawing>
                  </w:r>
                </w:p>
              </w:txbxContent>
            </v:textbox>
          </v:shape>
        </w:pict>
      </w:r>
      <w:r w:rsidR="002D7F48" w:rsidRPr="0055308B">
        <w:rPr>
          <w:b/>
          <w:i/>
          <w:sz w:val="32"/>
          <w:szCs w:val="32"/>
          <w:lang w:val="es-GT"/>
        </w:rPr>
        <w:tab/>
      </w:r>
      <w:r w:rsidR="002D7F48">
        <w:rPr>
          <w:b/>
          <w:i/>
          <w:sz w:val="32"/>
          <w:szCs w:val="32"/>
          <w:lang w:val="es-GT"/>
        </w:rPr>
        <w:tab/>
      </w:r>
    </w:p>
    <w:p w:rsidR="002D7F48" w:rsidRDefault="002D7F48" w:rsidP="002D7F48">
      <w:pPr>
        <w:rPr>
          <w:b/>
          <w:sz w:val="32"/>
          <w:szCs w:val="32"/>
          <w:lang w:val="es-GT"/>
        </w:rPr>
      </w:pPr>
    </w:p>
    <w:p w:rsidR="002D7F48" w:rsidRDefault="002D7F48" w:rsidP="002D7F48">
      <w:pPr>
        <w:rPr>
          <w:b/>
          <w:sz w:val="32"/>
          <w:szCs w:val="32"/>
          <w:lang w:val="es-GT"/>
        </w:rPr>
      </w:pPr>
    </w:p>
    <w:p w:rsidR="002D7F48" w:rsidRDefault="002D7F48" w:rsidP="002D7F48">
      <w:pPr>
        <w:rPr>
          <w:b/>
          <w:sz w:val="32"/>
          <w:szCs w:val="32"/>
          <w:lang w:val="es-GT"/>
        </w:rPr>
      </w:pPr>
    </w:p>
    <w:p w:rsidR="002D7F48" w:rsidRDefault="002D7F48" w:rsidP="002D7F48">
      <w:pPr>
        <w:rPr>
          <w:b/>
          <w:sz w:val="32"/>
          <w:szCs w:val="32"/>
          <w:lang w:val="es-GT"/>
        </w:rPr>
      </w:pPr>
    </w:p>
    <w:p w:rsidR="002D7F48" w:rsidRDefault="002D7F48" w:rsidP="002D7F48">
      <w:pPr>
        <w:rPr>
          <w:b/>
          <w:sz w:val="32"/>
          <w:szCs w:val="32"/>
          <w:lang w:val="es-GT"/>
        </w:rPr>
      </w:pPr>
    </w:p>
    <w:p w:rsidR="002D7F48" w:rsidRDefault="002D7F48" w:rsidP="002D7F48">
      <w:pPr>
        <w:rPr>
          <w:b/>
          <w:sz w:val="32"/>
          <w:szCs w:val="32"/>
          <w:lang w:val="es-GT"/>
        </w:rPr>
      </w:pPr>
    </w:p>
    <w:p w:rsidR="002D7F48" w:rsidRPr="00696D05" w:rsidRDefault="002D7F48" w:rsidP="002D7F48">
      <w:pPr>
        <w:rPr>
          <w:b/>
          <w:sz w:val="32"/>
          <w:szCs w:val="32"/>
          <w:lang w:val="es-GT"/>
        </w:rPr>
      </w:pPr>
    </w:p>
    <w:p w:rsidR="002D7F48" w:rsidRPr="00B939D3" w:rsidRDefault="002D7F48" w:rsidP="002D7F48">
      <w:pPr>
        <w:rPr>
          <w:rFonts w:asciiTheme="minorHAnsi" w:hAnsiTheme="minorHAnsi"/>
          <w:b/>
        </w:rPr>
      </w:pPr>
      <w:r w:rsidRPr="00B939D3">
        <w:rPr>
          <w:rFonts w:asciiTheme="minorHAnsi" w:hAnsiTheme="minorHAnsi"/>
          <w:b/>
        </w:rPr>
        <w:t>I. DESCRIPCIÓN</w:t>
      </w:r>
    </w:p>
    <w:p w:rsidR="002D7F48" w:rsidRPr="00B939D3" w:rsidRDefault="002D7F48" w:rsidP="002D7F48">
      <w:pPr>
        <w:rPr>
          <w:rFonts w:asciiTheme="minorHAnsi" w:hAnsiTheme="minorHAnsi"/>
        </w:rPr>
      </w:pPr>
    </w:p>
    <w:p w:rsidR="002D7F48" w:rsidRPr="00B939D3" w:rsidRDefault="002D7F48" w:rsidP="003819BA">
      <w:pPr>
        <w:autoSpaceDE w:val="0"/>
        <w:autoSpaceDN w:val="0"/>
        <w:adjustRightInd w:val="0"/>
        <w:jc w:val="both"/>
        <w:rPr>
          <w:rFonts w:asciiTheme="minorHAnsi" w:eastAsiaTheme="minorHAnsi" w:hAnsiTheme="minorHAnsi" w:cs="Arial"/>
          <w:lang w:val="es-GT" w:eastAsia="en-US"/>
        </w:rPr>
      </w:pPr>
      <w:r w:rsidRPr="00B939D3">
        <w:rPr>
          <w:rFonts w:asciiTheme="minorHAnsi" w:eastAsiaTheme="minorHAnsi" w:hAnsiTheme="minorHAnsi" w:cs="Arial"/>
          <w:lang w:val="es-GT" w:eastAsia="en-US"/>
        </w:rPr>
        <w:t>El diseño curricular de la carrera da respuesta al perfil por competencias profesionales del Médico y Cirujano, lo orienta y determina las</w:t>
      </w:r>
    </w:p>
    <w:p w:rsidR="002D7F48" w:rsidRPr="00B939D3" w:rsidRDefault="00B939D3" w:rsidP="003819BA">
      <w:pPr>
        <w:autoSpaceDE w:val="0"/>
        <w:autoSpaceDN w:val="0"/>
        <w:adjustRightInd w:val="0"/>
        <w:jc w:val="both"/>
        <w:rPr>
          <w:rFonts w:asciiTheme="minorHAnsi" w:eastAsiaTheme="minorHAnsi" w:hAnsiTheme="minorHAnsi" w:cs="Arial"/>
          <w:lang w:val="es-GT" w:eastAsia="en-US"/>
        </w:rPr>
      </w:pPr>
      <w:r w:rsidRPr="00B939D3">
        <w:rPr>
          <w:rFonts w:asciiTheme="minorHAnsi" w:eastAsiaTheme="minorHAnsi" w:hAnsiTheme="minorHAnsi" w:cs="Arial"/>
          <w:lang w:val="es-GT" w:eastAsia="en-US"/>
        </w:rPr>
        <w:t>Áreas</w:t>
      </w:r>
      <w:r w:rsidR="002D7F48" w:rsidRPr="00B939D3">
        <w:rPr>
          <w:rFonts w:asciiTheme="minorHAnsi" w:eastAsiaTheme="minorHAnsi" w:hAnsiTheme="minorHAnsi" w:cs="Arial"/>
          <w:lang w:val="es-GT" w:eastAsia="en-US"/>
        </w:rPr>
        <w:t xml:space="preserve"> de competencia y subcompetencias a lograr durante los seis años que dura la carrera. Por ello, la programación de la presente</w:t>
      </w:r>
    </w:p>
    <w:p w:rsidR="002D7F48" w:rsidRPr="00B939D3" w:rsidRDefault="002D7F48" w:rsidP="003819BA">
      <w:pPr>
        <w:autoSpaceDE w:val="0"/>
        <w:autoSpaceDN w:val="0"/>
        <w:adjustRightInd w:val="0"/>
        <w:jc w:val="both"/>
        <w:rPr>
          <w:rFonts w:asciiTheme="minorHAnsi" w:eastAsiaTheme="minorHAnsi" w:hAnsiTheme="minorHAnsi" w:cs="Arial"/>
          <w:lang w:val="es-GT" w:eastAsia="en-US"/>
        </w:rPr>
      </w:pPr>
      <w:r w:rsidRPr="00B939D3">
        <w:rPr>
          <w:rFonts w:asciiTheme="minorHAnsi" w:eastAsiaTheme="minorHAnsi" w:hAnsiTheme="minorHAnsi" w:cs="Arial"/>
          <w:lang w:val="es-GT" w:eastAsia="en-US"/>
        </w:rPr>
        <w:t>Unidad Didáctica más que un Curso de Conducta Individual “per se” es una propuesta que contempla en sus objetivos, contenidos y</w:t>
      </w:r>
    </w:p>
    <w:p w:rsidR="002D7F48" w:rsidRPr="00B939D3" w:rsidRDefault="002D7F48" w:rsidP="003819BA">
      <w:pPr>
        <w:autoSpaceDE w:val="0"/>
        <w:autoSpaceDN w:val="0"/>
        <w:adjustRightInd w:val="0"/>
        <w:jc w:val="both"/>
        <w:rPr>
          <w:rFonts w:asciiTheme="minorHAnsi" w:eastAsiaTheme="minorHAnsi" w:hAnsiTheme="minorHAnsi" w:cs="Arial"/>
          <w:lang w:val="es-GT" w:eastAsia="en-US"/>
        </w:rPr>
      </w:pPr>
      <w:r w:rsidRPr="00B939D3">
        <w:rPr>
          <w:rFonts w:asciiTheme="minorHAnsi" w:eastAsiaTheme="minorHAnsi" w:hAnsiTheme="minorHAnsi" w:cs="Arial"/>
          <w:lang w:val="es-GT" w:eastAsia="en-US"/>
        </w:rPr>
        <w:t xml:space="preserve">Actividades, un diseño que sirve de fundamento y vinculación con el trabajo de otras Unidades Didácticas y Programas del </w:t>
      </w:r>
      <w:r w:rsidR="00B939D3" w:rsidRPr="00B939D3">
        <w:rPr>
          <w:rFonts w:asciiTheme="minorHAnsi" w:eastAsiaTheme="minorHAnsi" w:hAnsiTheme="minorHAnsi" w:cs="Arial"/>
          <w:lang w:val="es-GT" w:eastAsia="en-US"/>
        </w:rPr>
        <w:t>Área</w:t>
      </w:r>
    </w:p>
    <w:p w:rsidR="002D7F48" w:rsidRPr="00B939D3" w:rsidRDefault="002D7F48" w:rsidP="003819BA">
      <w:pPr>
        <w:jc w:val="both"/>
        <w:rPr>
          <w:rFonts w:asciiTheme="minorHAnsi" w:hAnsiTheme="minorHAnsi"/>
          <w:b/>
          <w:color w:val="000000"/>
        </w:rPr>
      </w:pPr>
      <w:r w:rsidRPr="00B939D3">
        <w:rPr>
          <w:rFonts w:asciiTheme="minorHAnsi" w:eastAsiaTheme="minorHAnsi" w:hAnsiTheme="minorHAnsi" w:cs="Arial"/>
          <w:lang w:val="es-GT" w:eastAsia="en-US"/>
        </w:rPr>
        <w:t>Curricular antes señalada, distribuidos a lo largo de la carrera en etapas posteriores.</w:t>
      </w:r>
    </w:p>
    <w:p w:rsidR="00020430" w:rsidRDefault="00020430" w:rsidP="00020430">
      <w:pPr>
        <w:autoSpaceDE w:val="0"/>
        <w:autoSpaceDN w:val="0"/>
        <w:adjustRightInd w:val="0"/>
        <w:rPr>
          <w:rFonts w:ascii="Arial" w:eastAsiaTheme="minorHAnsi" w:hAnsi="Arial" w:cs="Arial"/>
          <w:b/>
          <w:bCs/>
          <w:lang w:val="es-GT" w:eastAsia="en-US"/>
        </w:rPr>
      </w:pPr>
    </w:p>
    <w:p w:rsidR="00020430" w:rsidRDefault="00286C8D" w:rsidP="00020430">
      <w:pPr>
        <w:autoSpaceDE w:val="0"/>
        <w:autoSpaceDN w:val="0"/>
        <w:adjustRightInd w:val="0"/>
        <w:rPr>
          <w:rFonts w:asciiTheme="minorHAnsi" w:eastAsiaTheme="minorHAnsi" w:hAnsiTheme="minorHAnsi" w:cs="Arial"/>
          <w:b/>
          <w:bCs/>
          <w:lang w:val="es-GT" w:eastAsia="en-US"/>
        </w:rPr>
      </w:pPr>
      <w:r>
        <w:rPr>
          <w:rFonts w:asciiTheme="minorHAnsi" w:eastAsiaTheme="minorHAnsi" w:hAnsiTheme="minorHAnsi" w:cs="Arial"/>
          <w:b/>
          <w:bCs/>
          <w:lang w:val="es-GT" w:eastAsia="en-US"/>
        </w:rPr>
        <w:t xml:space="preserve">II. </w:t>
      </w:r>
      <w:r w:rsidR="00020430" w:rsidRPr="00286C8D">
        <w:rPr>
          <w:rFonts w:asciiTheme="minorHAnsi" w:eastAsiaTheme="minorHAnsi" w:hAnsiTheme="minorHAnsi" w:cs="Arial"/>
          <w:b/>
          <w:bCs/>
          <w:lang w:val="es-GT" w:eastAsia="en-US"/>
        </w:rPr>
        <w:t>INFORMACION GENERAL</w:t>
      </w:r>
    </w:p>
    <w:p w:rsidR="00286C8D" w:rsidRPr="00286C8D" w:rsidRDefault="00286C8D" w:rsidP="00020430">
      <w:pPr>
        <w:autoSpaceDE w:val="0"/>
        <w:autoSpaceDN w:val="0"/>
        <w:adjustRightInd w:val="0"/>
        <w:rPr>
          <w:rFonts w:asciiTheme="minorHAnsi" w:eastAsiaTheme="minorHAnsi" w:hAnsiTheme="minorHAnsi" w:cs="Arial"/>
          <w:b/>
          <w:bCs/>
          <w:lang w:val="es-GT" w:eastAsia="en-US"/>
        </w:rPr>
      </w:pPr>
    </w:p>
    <w:tbl>
      <w:tblPr>
        <w:tblStyle w:val="Tablaconcuadrcula"/>
        <w:tblW w:w="0" w:type="auto"/>
        <w:tblLook w:val="04A0"/>
      </w:tblPr>
      <w:tblGrid>
        <w:gridCol w:w="3794"/>
        <w:gridCol w:w="4536"/>
        <w:gridCol w:w="3969"/>
      </w:tblGrid>
      <w:tr w:rsidR="00020430" w:rsidRPr="00286C8D" w:rsidTr="00286C8D">
        <w:tc>
          <w:tcPr>
            <w:tcW w:w="3794"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 xml:space="preserve">Nombre del </w:t>
            </w:r>
            <w:proofErr w:type="spellStart"/>
            <w:r w:rsidRPr="00286C8D">
              <w:rPr>
                <w:rFonts w:asciiTheme="minorHAnsi" w:eastAsiaTheme="minorHAnsi" w:hAnsiTheme="minorHAnsi" w:cs="Arial"/>
                <w:lang w:val="es-GT" w:eastAsia="en-US"/>
              </w:rPr>
              <w:t>Area</w:t>
            </w:r>
            <w:proofErr w:type="spellEnd"/>
            <w:r w:rsidRPr="00286C8D">
              <w:rPr>
                <w:rFonts w:asciiTheme="minorHAnsi" w:eastAsiaTheme="minorHAnsi" w:hAnsiTheme="minorHAnsi" w:cs="Arial"/>
                <w:lang w:val="es-GT" w:eastAsia="en-US"/>
              </w:rPr>
              <w:t xml:space="preserve"> Curricular</w:t>
            </w:r>
          </w:p>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Ciencias Sociales y Salud Pública</w:t>
            </w:r>
          </w:p>
        </w:tc>
        <w:tc>
          <w:tcPr>
            <w:tcW w:w="4536"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Nombre Unidad Didáctica</w:t>
            </w:r>
          </w:p>
          <w:p w:rsidR="00020430" w:rsidRPr="00286C8D" w:rsidRDefault="00020430" w:rsidP="00020430">
            <w:pPr>
              <w:autoSpaceDE w:val="0"/>
              <w:autoSpaceDN w:val="0"/>
              <w:adjustRightInd w:val="0"/>
              <w:rPr>
                <w:rFonts w:asciiTheme="minorHAnsi" w:eastAsiaTheme="minorHAnsi" w:hAnsiTheme="minorHAnsi" w:cs="Arial"/>
                <w:b/>
                <w:bCs/>
                <w:lang w:val="es-GT" w:eastAsia="en-US"/>
              </w:rPr>
            </w:pPr>
            <w:r w:rsidRPr="00286C8D">
              <w:rPr>
                <w:rFonts w:asciiTheme="minorHAnsi" w:eastAsiaTheme="minorHAnsi" w:hAnsiTheme="minorHAnsi" w:cs="Arial"/>
                <w:lang w:val="es-GT" w:eastAsia="en-US"/>
              </w:rPr>
              <w:t>Conducta Individual</w:t>
            </w:r>
          </w:p>
        </w:tc>
        <w:tc>
          <w:tcPr>
            <w:tcW w:w="3969"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Código 223</w:t>
            </w:r>
          </w:p>
          <w:p w:rsidR="00020430" w:rsidRPr="00286C8D" w:rsidRDefault="00020430" w:rsidP="00020430">
            <w:pPr>
              <w:autoSpaceDE w:val="0"/>
              <w:autoSpaceDN w:val="0"/>
              <w:adjustRightInd w:val="0"/>
              <w:rPr>
                <w:rFonts w:asciiTheme="minorHAnsi" w:eastAsiaTheme="minorHAnsi" w:hAnsiTheme="minorHAnsi" w:cs="Arial"/>
                <w:b/>
                <w:bCs/>
                <w:lang w:val="es-GT" w:eastAsia="en-US"/>
              </w:rPr>
            </w:pPr>
          </w:p>
        </w:tc>
      </w:tr>
      <w:tr w:rsidR="00020430" w:rsidRPr="00286C8D" w:rsidTr="00286C8D">
        <w:tc>
          <w:tcPr>
            <w:tcW w:w="3794"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Horas Teoría</w:t>
            </w:r>
          </w:p>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60</w:t>
            </w:r>
          </w:p>
        </w:tc>
        <w:tc>
          <w:tcPr>
            <w:tcW w:w="4536"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Horas Práctica</w:t>
            </w:r>
          </w:p>
          <w:p w:rsidR="00020430" w:rsidRPr="00286C8D" w:rsidRDefault="00020430" w:rsidP="00020430">
            <w:pPr>
              <w:autoSpaceDE w:val="0"/>
              <w:autoSpaceDN w:val="0"/>
              <w:adjustRightInd w:val="0"/>
              <w:rPr>
                <w:rFonts w:asciiTheme="minorHAnsi" w:eastAsiaTheme="minorHAnsi" w:hAnsiTheme="minorHAnsi" w:cs="Arial"/>
                <w:b/>
                <w:bCs/>
                <w:lang w:val="es-GT" w:eastAsia="en-US"/>
              </w:rPr>
            </w:pPr>
            <w:r w:rsidRPr="00286C8D">
              <w:rPr>
                <w:rFonts w:asciiTheme="minorHAnsi" w:eastAsiaTheme="minorHAnsi" w:hAnsiTheme="minorHAnsi" w:cs="Arial"/>
                <w:lang w:val="es-GT" w:eastAsia="en-US"/>
              </w:rPr>
              <w:t>96</w:t>
            </w:r>
          </w:p>
        </w:tc>
        <w:tc>
          <w:tcPr>
            <w:tcW w:w="3969"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Total</w:t>
            </w:r>
          </w:p>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156</w:t>
            </w:r>
          </w:p>
        </w:tc>
      </w:tr>
      <w:tr w:rsidR="00020430" w:rsidRPr="00286C8D" w:rsidTr="00286C8D">
        <w:tc>
          <w:tcPr>
            <w:tcW w:w="3794"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Créditos Teoría</w:t>
            </w:r>
          </w:p>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04</w:t>
            </w:r>
          </w:p>
        </w:tc>
        <w:tc>
          <w:tcPr>
            <w:tcW w:w="4536"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Créditos Práctica</w:t>
            </w:r>
          </w:p>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02</w:t>
            </w:r>
          </w:p>
        </w:tc>
        <w:tc>
          <w:tcPr>
            <w:tcW w:w="3969" w:type="dxa"/>
          </w:tcPr>
          <w:p w:rsidR="00020430" w:rsidRPr="00286C8D" w:rsidRDefault="00020430" w:rsidP="00020430">
            <w:pPr>
              <w:autoSpaceDE w:val="0"/>
              <w:autoSpaceDN w:val="0"/>
              <w:adjustRightInd w:val="0"/>
              <w:rPr>
                <w:rFonts w:asciiTheme="minorHAnsi" w:eastAsiaTheme="minorHAnsi" w:hAnsiTheme="minorHAnsi" w:cs="Arial"/>
                <w:lang w:val="es-GT" w:eastAsia="en-US"/>
              </w:rPr>
            </w:pPr>
            <w:r w:rsidRPr="00286C8D">
              <w:rPr>
                <w:rFonts w:asciiTheme="minorHAnsi" w:eastAsiaTheme="minorHAnsi" w:hAnsiTheme="minorHAnsi" w:cs="Arial"/>
                <w:lang w:val="es-GT" w:eastAsia="en-US"/>
              </w:rPr>
              <w:t>Total Créditos</w:t>
            </w:r>
          </w:p>
          <w:p w:rsidR="00020430" w:rsidRPr="00286C8D" w:rsidRDefault="00020430" w:rsidP="00020430">
            <w:pPr>
              <w:jc w:val="both"/>
              <w:rPr>
                <w:rFonts w:asciiTheme="minorHAnsi" w:hAnsiTheme="minorHAnsi"/>
                <w:b/>
                <w:color w:val="000000"/>
              </w:rPr>
            </w:pPr>
            <w:r w:rsidRPr="00286C8D">
              <w:rPr>
                <w:rFonts w:asciiTheme="minorHAnsi" w:eastAsiaTheme="minorHAnsi" w:hAnsiTheme="minorHAnsi" w:cs="Arial"/>
                <w:lang w:val="es-GT" w:eastAsia="en-US"/>
              </w:rPr>
              <w:t>06</w:t>
            </w:r>
          </w:p>
        </w:tc>
      </w:tr>
    </w:tbl>
    <w:p w:rsidR="002D7F48" w:rsidRPr="00B939D3" w:rsidRDefault="002D7F48" w:rsidP="002D7F48">
      <w:pPr>
        <w:rPr>
          <w:rFonts w:asciiTheme="minorHAnsi" w:hAnsiTheme="minorHAnsi"/>
          <w:b/>
          <w:color w:val="000000"/>
        </w:rPr>
      </w:pPr>
    </w:p>
    <w:p w:rsidR="002D7F48" w:rsidRPr="00B939D3" w:rsidRDefault="00286C8D" w:rsidP="002D7F48">
      <w:pPr>
        <w:rPr>
          <w:rFonts w:asciiTheme="minorHAnsi" w:hAnsiTheme="minorHAnsi"/>
          <w:b/>
          <w:color w:val="000000"/>
        </w:rPr>
      </w:pPr>
      <w:r>
        <w:rPr>
          <w:rFonts w:asciiTheme="minorHAnsi" w:hAnsiTheme="minorHAnsi"/>
          <w:b/>
          <w:color w:val="000000"/>
        </w:rPr>
        <w:t>I</w:t>
      </w:r>
      <w:r w:rsidR="002D7F48" w:rsidRPr="00B939D3">
        <w:rPr>
          <w:rFonts w:asciiTheme="minorHAnsi" w:hAnsiTheme="minorHAnsi"/>
          <w:b/>
          <w:color w:val="000000"/>
        </w:rPr>
        <w:t>II. COMPETENCIAS</w:t>
      </w:r>
    </w:p>
    <w:p w:rsidR="002D7F48" w:rsidRPr="00B939D3" w:rsidRDefault="002D7F48" w:rsidP="002D7F48">
      <w:pPr>
        <w:rPr>
          <w:rFonts w:asciiTheme="minorHAnsi" w:hAnsiTheme="minorHAnsi"/>
          <w:b/>
          <w:color w:val="000000"/>
        </w:rPr>
      </w:pPr>
    </w:p>
    <w:p w:rsidR="002D7F48" w:rsidRPr="00B939D3" w:rsidRDefault="002D7F48" w:rsidP="00420A39">
      <w:pPr>
        <w:pStyle w:val="Prrafodelista"/>
        <w:numPr>
          <w:ilvl w:val="0"/>
          <w:numId w:val="7"/>
        </w:numPr>
        <w:rPr>
          <w:rFonts w:asciiTheme="minorHAnsi" w:hAnsiTheme="minorHAnsi"/>
          <w:color w:val="000000"/>
        </w:rPr>
      </w:pPr>
      <w:r w:rsidRPr="00B939D3">
        <w:rPr>
          <w:rFonts w:asciiTheme="minorHAnsi" w:hAnsiTheme="minorHAnsi"/>
          <w:color w:val="000000"/>
        </w:rPr>
        <w:t>Reflexiona sobre la aplicación a nivel personal y social de la base conceptual de la psicología.</w:t>
      </w:r>
    </w:p>
    <w:p w:rsidR="002D7F48" w:rsidRPr="00B939D3" w:rsidRDefault="002D7F48" w:rsidP="002D7F48">
      <w:pPr>
        <w:rPr>
          <w:rFonts w:asciiTheme="minorHAnsi" w:hAnsiTheme="minorHAnsi"/>
          <w:color w:val="000000"/>
        </w:rPr>
      </w:pPr>
    </w:p>
    <w:p w:rsidR="002D7F48" w:rsidRPr="00B939D3" w:rsidRDefault="002D7F48" w:rsidP="00420A39">
      <w:pPr>
        <w:pStyle w:val="Prrafodelista"/>
        <w:numPr>
          <w:ilvl w:val="0"/>
          <w:numId w:val="7"/>
        </w:numPr>
        <w:rPr>
          <w:rFonts w:asciiTheme="minorHAnsi" w:hAnsiTheme="minorHAnsi"/>
          <w:color w:val="000000"/>
        </w:rPr>
      </w:pPr>
      <w:r w:rsidRPr="00B939D3">
        <w:rPr>
          <w:rFonts w:asciiTheme="minorHAnsi" w:hAnsiTheme="minorHAnsi"/>
          <w:color w:val="000000"/>
        </w:rPr>
        <w:t>Identifica las diferencias individuales manifestadas a través de la personalidad de quienes le rodean y de su propia expresión personal, en situaciones reales.</w:t>
      </w:r>
    </w:p>
    <w:p w:rsidR="002D7F48" w:rsidRPr="00B939D3" w:rsidRDefault="002D7F48" w:rsidP="002D7F48">
      <w:pPr>
        <w:rPr>
          <w:rFonts w:asciiTheme="minorHAnsi" w:hAnsiTheme="minorHAnsi"/>
          <w:color w:val="000000"/>
        </w:rPr>
      </w:pPr>
    </w:p>
    <w:p w:rsidR="002D7F48" w:rsidRPr="00B939D3" w:rsidRDefault="002D7F48" w:rsidP="002D7F48">
      <w:pPr>
        <w:rPr>
          <w:rFonts w:asciiTheme="minorHAnsi" w:hAnsiTheme="minorHAnsi"/>
          <w:color w:val="000000"/>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 xml:space="preserve">Proyecta el conocimiento de los rasgos y temperamentos a través de  experiencias adquiridas dentro del aula. </w:t>
      </w:r>
    </w:p>
    <w:p w:rsidR="002D7F48" w:rsidRPr="00B939D3" w:rsidRDefault="002D7F48" w:rsidP="002D7F48">
      <w:pPr>
        <w:rPr>
          <w:rFonts w:asciiTheme="minorHAnsi" w:hAnsiTheme="minorHAnsi"/>
        </w:rPr>
      </w:pPr>
    </w:p>
    <w:p w:rsidR="002D7F48" w:rsidRPr="00B939D3" w:rsidRDefault="002D7F48" w:rsidP="002D7F48">
      <w:pPr>
        <w:rPr>
          <w:rFonts w:asciiTheme="minorHAnsi" w:hAnsiTheme="minorHAnsi"/>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 xml:space="preserve">Aplica el conocimiento de las teorías de la personalidad, para favorecer el bienestar y la armonía entre sus compañeros y sus futuros alumnos. </w:t>
      </w: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lastRenderedPageBreak/>
        <w:t>Estructura formas de atender y prevenir a nivel físico, psíquico y social, los trastornos de personalidad más comunes en el ser humano</w:t>
      </w:r>
    </w:p>
    <w:p w:rsidR="002D7F48" w:rsidRPr="00B939D3" w:rsidRDefault="002D7F48" w:rsidP="002D7F48">
      <w:pPr>
        <w:rPr>
          <w:rFonts w:asciiTheme="minorHAnsi" w:hAnsiTheme="minorHAnsi"/>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Establece la incidencia del ambiente, herencia y maduración en el desarrollo del ser humano.</w:t>
      </w:r>
    </w:p>
    <w:p w:rsidR="002D7F48" w:rsidRPr="00B939D3" w:rsidRDefault="002D7F48" w:rsidP="002D7F48">
      <w:pPr>
        <w:rPr>
          <w:rFonts w:asciiTheme="minorHAnsi" w:hAnsiTheme="minorHAnsi"/>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 xml:space="preserve">Utiliza las bases de las principales teorías explicativas del desarrollo humano en sus diversas etapas de enseñanza aprendizaje. </w:t>
      </w:r>
    </w:p>
    <w:p w:rsidR="002D7F48" w:rsidRPr="00B939D3" w:rsidRDefault="002D7F48" w:rsidP="002D7F48">
      <w:pPr>
        <w:rPr>
          <w:rFonts w:asciiTheme="minorHAnsi" w:hAnsiTheme="minorHAnsi"/>
        </w:rPr>
      </w:pPr>
    </w:p>
    <w:p w:rsidR="002D7F48" w:rsidRPr="00B939D3" w:rsidRDefault="002D7F48" w:rsidP="002D7F48">
      <w:pPr>
        <w:rPr>
          <w:rFonts w:asciiTheme="minorHAnsi" w:hAnsiTheme="minorHAnsi"/>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Describe las implicaciones de las diversas etapas del desarrollo en el aprendizaje.</w:t>
      </w:r>
    </w:p>
    <w:p w:rsidR="002D7F48" w:rsidRPr="00B939D3" w:rsidRDefault="002D7F48" w:rsidP="002D7F48">
      <w:pPr>
        <w:rPr>
          <w:rFonts w:asciiTheme="minorHAnsi" w:hAnsiTheme="minorHAnsi"/>
        </w:rPr>
      </w:pPr>
    </w:p>
    <w:p w:rsidR="002D7F48" w:rsidRPr="00B939D3" w:rsidRDefault="002D7F48" w:rsidP="002D7F48">
      <w:pPr>
        <w:rPr>
          <w:rFonts w:asciiTheme="minorHAnsi" w:hAnsiTheme="minorHAnsi"/>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 xml:space="preserve">Identifica y explica los factores biológicos y sociales vinculados con el proceso de desarrollo físico, cognoscitivo y emocional del individuo durante la infancia, adolescencia y ciclo vital. </w:t>
      </w:r>
    </w:p>
    <w:p w:rsidR="002D7F48" w:rsidRPr="00B939D3" w:rsidRDefault="002D7F48" w:rsidP="002D7F48">
      <w:pPr>
        <w:rPr>
          <w:rFonts w:asciiTheme="minorHAnsi" w:hAnsiTheme="minorHAnsi"/>
        </w:rPr>
      </w:pPr>
    </w:p>
    <w:p w:rsidR="002D7F48" w:rsidRPr="00B939D3" w:rsidRDefault="002D7F48" w:rsidP="00420A39">
      <w:pPr>
        <w:pStyle w:val="Prrafodelista"/>
        <w:numPr>
          <w:ilvl w:val="0"/>
          <w:numId w:val="7"/>
        </w:numPr>
        <w:rPr>
          <w:rFonts w:asciiTheme="minorHAnsi" w:hAnsiTheme="minorHAnsi"/>
        </w:rPr>
      </w:pPr>
      <w:r w:rsidRPr="00B939D3">
        <w:rPr>
          <w:rFonts w:asciiTheme="minorHAnsi" w:hAnsiTheme="minorHAnsi"/>
        </w:rPr>
        <w:t>Establece la importancia de la relación medico paciente.</w:t>
      </w:r>
    </w:p>
    <w:p w:rsidR="002D7F48" w:rsidRPr="00B939D3" w:rsidRDefault="002D7F48" w:rsidP="00420A39">
      <w:pPr>
        <w:pStyle w:val="Prrafodelista"/>
        <w:rPr>
          <w:rFonts w:asciiTheme="minorHAnsi" w:hAnsiTheme="minorHAnsi"/>
        </w:rPr>
      </w:pPr>
    </w:p>
    <w:p w:rsidR="002D7F48" w:rsidRPr="00B939D3" w:rsidRDefault="002D7F48" w:rsidP="00420A39">
      <w:pPr>
        <w:pStyle w:val="Prrafodelista"/>
        <w:numPr>
          <w:ilvl w:val="0"/>
          <w:numId w:val="8"/>
        </w:numPr>
        <w:rPr>
          <w:rFonts w:asciiTheme="minorHAnsi" w:hAnsiTheme="minorHAnsi"/>
        </w:rPr>
      </w:pPr>
      <w:r w:rsidRPr="00B939D3">
        <w:rPr>
          <w:rFonts w:asciiTheme="minorHAnsi" w:hAnsiTheme="minorHAnsi"/>
        </w:rPr>
        <w:t>Interioriza valores deseables para la relación medico paciente.</w:t>
      </w:r>
    </w:p>
    <w:p w:rsidR="002D7F48" w:rsidRPr="00B939D3" w:rsidRDefault="002D7F48" w:rsidP="002D7F48">
      <w:pPr>
        <w:rPr>
          <w:rFonts w:asciiTheme="minorHAnsi" w:hAnsiTheme="minorHAnsi"/>
        </w:rPr>
      </w:pPr>
    </w:p>
    <w:p w:rsidR="002D7F48" w:rsidRPr="00B939D3" w:rsidRDefault="002D7F48" w:rsidP="002D7F48">
      <w:pPr>
        <w:rPr>
          <w:rFonts w:asciiTheme="minorHAnsi" w:hAnsiTheme="minorHAnsi"/>
        </w:rPr>
      </w:pPr>
    </w:p>
    <w:p w:rsidR="002D7F48" w:rsidRPr="00B939D3" w:rsidRDefault="00286C8D" w:rsidP="002D7F48">
      <w:pPr>
        <w:rPr>
          <w:rFonts w:asciiTheme="minorHAnsi" w:hAnsiTheme="minorHAnsi"/>
          <w:b/>
        </w:rPr>
      </w:pPr>
      <w:r>
        <w:rPr>
          <w:rFonts w:asciiTheme="minorHAnsi" w:hAnsiTheme="minorHAnsi"/>
          <w:b/>
        </w:rPr>
        <w:t>IV</w:t>
      </w:r>
      <w:r w:rsidR="002D7F48" w:rsidRPr="00B939D3">
        <w:rPr>
          <w:rFonts w:asciiTheme="minorHAnsi" w:hAnsiTheme="minorHAnsi"/>
          <w:b/>
        </w:rPr>
        <w:t>. TABLA DE APRENDIZAJES</w:t>
      </w:r>
    </w:p>
    <w:p w:rsidR="00286C8D" w:rsidRDefault="00286C8D" w:rsidP="002D7F48">
      <w:pPr>
        <w:rPr>
          <w:rFonts w:asciiTheme="minorHAnsi" w:hAnsiTheme="minorHAnsi"/>
        </w:rPr>
      </w:pPr>
    </w:p>
    <w:p w:rsidR="00420A39" w:rsidRPr="00B939D3" w:rsidRDefault="00420A39" w:rsidP="002D7F48">
      <w:pPr>
        <w:rPr>
          <w:rFonts w:asciiTheme="minorHAnsi" w:hAnsiTheme="minorHAnsi"/>
        </w:rPr>
      </w:pPr>
      <w:r w:rsidRPr="00B939D3">
        <w:rPr>
          <w:rFonts w:asciiTheme="minorHAnsi" w:hAnsiTheme="minorHAnsi"/>
        </w:rPr>
        <w:t xml:space="preserve">La siguiente tabla de aprendizajes </w:t>
      </w:r>
      <w:r w:rsidR="00B939D3" w:rsidRPr="00B939D3">
        <w:rPr>
          <w:rFonts w:asciiTheme="minorHAnsi" w:hAnsiTheme="minorHAnsi"/>
        </w:rPr>
        <w:t>está</w:t>
      </w:r>
      <w:r w:rsidRPr="00B939D3">
        <w:rPr>
          <w:rFonts w:asciiTheme="minorHAnsi" w:hAnsiTheme="minorHAnsi"/>
        </w:rPr>
        <w:t xml:space="preserve"> distribuida en bloques de aprendizaje, los cuales parten de una pregunta generadora para el desarrollo del contenido, a los contenidos oficiales se les ha agregado un anexo de temas, que las catedráticas consideran importante en el aprendizaje del futuro Medico y Cirujano</w:t>
      </w:r>
    </w:p>
    <w:p w:rsidR="00420A39" w:rsidRPr="00B939D3" w:rsidRDefault="00420A39" w:rsidP="002D7F48">
      <w:pPr>
        <w:rPr>
          <w:rFonts w:asciiTheme="minorHAnsi" w:hAnsiTheme="minorHAnsi"/>
        </w:rPr>
      </w:pPr>
      <w:r w:rsidRPr="00B939D3">
        <w:rPr>
          <w:rFonts w:asciiTheme="minorHAnsi" w:hAnsiTheme="minorHAnsi"/>
        </w:rPr>
        <w:t xml:space="preserve"> </w:t>
      </w:r>
    </w:p>
    <w:tbl>
      <w:tblPr>
        <w:tblStyle w:val="Tablaconcuadrcula"/>
        <w:tblW w:w="0" w:type="auto"/>
        <w:tblLook w:val="04A0"/>
      </w:tblPr>
      <w:tblGrid>
        <w:gridCol w:w="5821"/>
        <w:gridCol w:w="5821"/>
        <w:gridCol w:w="5822"/>
      </w:tblGrid>
      <w:tr w:rsidR="00420A39" w:rsidRPr="00B939D3" w:rsidTr="00420A39">
        <w:tc>
          <w:tcPr>
            <w:tcW w:w="5821" w:type="dxa"/>
          </w:tcPr>
          <w:p w:rsidR="00420A39" w:rsidRPr="00B939D3" w:rsidRDefault="00420A39" w:rsidP="00B939D3">
            <w:pPr>
              <w:jc w:val="center"/>
              <w:rPr>
                <w:rFonts w:asciiTheme="minorHAnsi" w:hAnsiTheme="minorHAnsi"/>
                <w:b/>
              </w:rPr>
            </w:pPr>
            <w:r w:rsidRPr="00B939D3">
              <w:rPr>
                <w:rFonts w:asciiTheme="minorHAnsi" w:hAnsiTheme="minorHAnsi"/>
                <w:b/>
              </w:rPr>
              <w:t>Contenidos (Bloque)</w:t>
            </w:r>
          </w:p>
        </w:tc>
        <w:tc>
          <w:tcPr>
            <w:tcW w:w="5821" w:type="dxa"/>
          </w:tcPr>
          <w:p w:rsidR="00420A39" w:rsidRPr="00B939D3" w:rsidRDefault="00420A39" w:rsidP="00B939D3">
            <w:pPr>
              <w:jc w:val="center"/>
              <w:rPr>
                <w:rFonts w:asciiTheme="minorHAnsi" w:hAnsiTheme="minorHAnsi"/>
                <w:b/>
              </w:rPr>
            </w:pPr>
            <w:r w:rsidRPr="00B939D3">
              <w:rPr>
                <w:rFonts w:asciiTheme="minorHAnsi" w:hAnsiTheme="minorHAnsi"/>
                <w:b/>
              </w:rPr>
              <w:t>Pregunta Generadora</w:t>
            </w:r>
          </w:p>
        </w:tc>
        <w:tc>
          <w:tcPr>
            <w:tcW w:w="5822" w:type="dxa"/>
          </w:tcPr>
          <w:p w:rsidR="00420A39" w:rsidRPr="00B939D3" w:rsidRDefault="00B939D3" w:rsidP="00B939D3">
            <w:pPr>
              <w:jc w:val="center"/>
              <w:rPr>
                <w:rFonts w:asciiTheme="minorHAnsi" w:hAnsiTheme="minorHAnsi"/>
                <w:b/>
              </w:rPr>
            </w:pPr>
            <w:r w:rsidRPr="00B939D3">
              <w:rPr>
                <w:rFonts w:asciiTheme="minorHAnsi" w:hAnsiTheme="minorHAnsi"/>
                <w:b/>
              </w:rPr>
              <w:t>Metodología</w:t>
            </w:r>
            <w:r w:rsidR="00420A39" w:rsidRPr="00B939D3">
              <w:rPr>
                <w:rFonts w:asciiTheme="minorHAnsi" w:hAnsiTheme="minorHAnsi"/>
                <w:b/>
              </w:rPr>
              <w:t xml:space="preserve">  posible a emplear</w:t>
            </w:r>
          </w:p>
        </w:tc>
      </w:tr>
      <w:tr w:rsidR="00420A39" w:rsidRPr="00B939D3" w:rsidTr="00420A39">
        <w:tc>
          <w:tcPr>
            <w:tcW w:w="5821" w:type="dxa"/>
          </w:tcPr>
          <w:p w:rsidR="00420A39" w:rsidRPr="00B939D3" w:rsidRDefault="00B939D3" w:rsidP="00420A39">
            <w:pPr>
              <w:pStyle w:val="Prrafodelista"/>
              <w:numPr>
                <w:ilvl w:val="0"/>
                <w:numId w:val="10"/>
              </w:numPr>
              <w:rPr>
                <w:rFonts w:asciiTheme="minorHAnsi" w:hAnsiTheme="minorHAnsi"/>
              </w:rPr>
            </w:pPr>
            <w:r w:rsidRPr="00B939D3">
              <w:rPr>
                <w:rFonts w:asciiTheme="minorHAnsi" w:hAnsiTheme="minorHAnsi"/>
              </w:rPr>
              <w:t>Psicología</w:t>
            </w:r>
          </w:p>
          <w:p w:rsidR="00420A39" w:rsidRPr="00B939D3" w:rsidRDefault="00420A39" w:rsidP="00420A39">
            <w:pPr>
              <w:pStyle w:val="Prrafodelista"/>
              <w:numPr>
                <w:ilvl w:val="0"/>
                <w:numId w:val="11"/>
              </w:numPr>
              <w:rPr>
                <w:rFonts w:asciiTheme="minorHAnsi" w:hAnsiTheme="minorHAnsi"/>
              </w:rPr>
            </w:pPr>
            <w:r w:rsidRPr="00B939D3">
              <w:rPr>
                <w:rFonts w:asciiTheme="minorHAnsi" w:hAnsiTheme="minorHAnsi"/>
              </w:rPr>
              <w:t xml:space="preserve">La ciencia de la </w:t>
            </w:r>
            <w:r w:rsidR="00B939D3" w:rsidRPr="00B939D3">
              <w:rPr>
                <w:rFonts w:asciiTheme="minorHAnsi" w:hAnsiTheme="minorHAnsi"/>
              </w:rPr>
              <w:t>Psicología</w:t>
            </w:r>
          </w:p>
          <w:p w:rsidR="00420A39" w:rsidRPr="00B939D3" w:rsidRDefault="00B939D3" w:rsidP="00420A39">
            <w:pPr>
              <w:pStyle w:val="Prrafodelista"/>
              <w:numPr>
                <w:ilvl w:val="0"/>
                <w:numId w:val="11"/>
              </w:numPr>
              <w:rPr>
                <w:rFonts w:asciiTheme="minorHAnsi" w:hAnsiTheme="minorHAnsi"/>
              </w:rPr>
            </w:pPr>
            <w:r w:rsidRPr="00B939D3">
              <w:rPr>
                <w:rFonts w:asciiTheme="minorHAnsi" w:hAnsiTheme="minorHAnsi"/>
              </w:rPr>
              <w:t>Métodos</w:t>
            </w:r>
            <w:r w:rsidR="00420A39" w:rsidRPr="00B939D3">
              <w:rPr>
                <w:rFonts w:asciiTheme="minorHAnsi" w:hAnsiTheme="minorHAnsi"/>
              </w:rPr>
              <w:t xml:space="preserve"> de investigación de la </w:t>
            </w:r>
            <w:r w:rsidRPr="00B939D3">
              <w:rPr>
                <w:rFonts w:asciiTheme="minorHAnsi" w:hAnsiTheme="minorHAnsi"/>
              </w:rPr>
              <w:t>Psicología</w:t>
            </w: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pStyle w:val="Prrafodelista"/>
              <w:numPr>
                <w:ilvl w:val="0"/>
                <w:numId w:val="10"/>
              </w:numPr>
              <w:rPr>
                <w:rFonts w:asciiTheme="minorHAnsi" w:hAnsiTheme="minorHAnsi"/>
              </w:rPr>
            </w:pPr>
            <w:r w:rsidRPr="00B939D3">
              <w:rPr>
                <w:rFonts w:asciiTheme="minorHAnsi" w:hAnsiTheme="minorHAnsi"/>
              </w:rPr>
              <w:t xml:space="preserve">Perspectivas biológicas y </w:t>
            </w:r>
            <w:r w:rsidR="00B939D3" w:rsidRPr="00B939D3">
              <w:rPr>
                <w:rFonts w:asciiTheme="minorHAnsi" w:hAnsiTheme="minorHAnsi"/>
              </w:rPr>
              <w:t>Psicológicas</w:t>
            </w:r>
            <w:r w:rsidRPr="00B939D3">
              <w:rPr>
                <w:rFonts w:asciiTheme="minorHAnsi" w:hAnsiTheme="minorHAnsi"/>
              </w:rPr>
              <w:t xml:space="preserve"> del ser humano</w:t>
            </w:r>
          </w:p>
          <w:p w:rsidR="00947982" w:rsidRPr="00B939D3" w:rsidRDefault="00947982" w:rsidP="00947982">
            <w:pPr>
              <w:rPr>
                <w:rFonts w:asciiTheme="minorHAnsi" w:hAnsiTheme="minorHAnsi"/>
              </w:rPr>
            </w:pPr>
          </w:p>
          <w:p w:rsidR="00947982" w:rsidRPr="00B939D3" w:rsidRDefault="00947982" w:rsidP="00947982">
            <w:pPr>
              <w:ind w:firstLine="708"/>
              <w:rPr>
                <w:rFonts w:asciiTheme="minorHAnsi" w:hAnsiTheme="minorHAnsi"/>
              </w:rPr>
            </w:pPr>
          </w:p>
          <w:p w:rsidR="00947982" w:rsidRPr="00B939D3" w:rsidRDefault="00947982" w:rsidP="00947982">
            <w:pPr>
              <w:ind w:firstLine="708"/>
              <w:rPr>
                <w:rFonts w:asciiTheme="minorHAnsi" w:hAnsiTheme="minorHAnsi"/>
              </w:rPr>
            </w:pPr>
          </w:p>
          <w:p w:rsidR="00947982" w:rsidRPr="00B939D3" w:rsidRDefault="00947982" w:rsidP="00947982">
            <w:pPr>
              <w:pStyle w:val="Prrafodelista"/>
              <w:numPr>
                <w:ilvl w:val="0"/>
                <w:numId w:val="10"/>
              </w:numPr>
              <w:rPr>
                <w:rFonts w:asciiTheme="minorHAnsi" w:hAnsiTheme="minorHAnsi"/>
              </w:rPr>
            </w:pPr>
            <w:r w:rsidRPr="00B939D3">
              <w:rPr>
                <w:rFonts w:asciiTheme="minorHAnsi" w:hAnsiTheme="minorHAnsi"/>
              </w:rPr>
              <w:t xml:space="preserve"> Salud Integral</w:t>
            </w:r>
          </w:p>
          <w:p w:rsidR="00947982" w:rsidRPr="00B939D3" w:rsidRDefault="00947982" w:rsidP="00947982">
            <w:pPr>
              <w:pStyle w:val="Prrafodelista"/>
              <w:rPr>
                <w:rFonts w:asciiTheme="minorHAnsi" w:hAnsiTheme="minorHAnsi"/>
              </w:rPr>
            </w:pP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Personalidad, enfoque psicobiosocial</w:t>
            </w: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Componente biológico</w:t>
            </w: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Sistema Nervioso</w:t>
            </w: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Sistema Endocrino</w:t>
            </w: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Herencia/</w:t>
            </w:r>
            <w:r w:rsidR="00B939D3" w:rsidRPr="00B939D3">
              <w:rPr>
                <w:rFonts w:asciiTheme="minorHAnsi" w:hAnsiTheme="minorHAnsi"/>
              </w:rPr>
              <w:t>Genética</w:t>
            </w:r>
          </w:p>
          <w:p w:rsidR="00947982" w:rsidRPr="00B939D3" w:rsidRDefault="00947982" w:rsidP="00947982">
            <w:pPr>
              <w:pStyle w:val="Prrafodelista"/>
              <w:ind w:left="1080"/>
              <w:rPr>
                <w:rFonts w:asciiTheme="minorHAnsi" w:hAnsiTheme="minorHAnsi"/>
              </w:rPr>
            </w:pPr>
          </w:p>
          <w:p w:rsidR="00CC0D35" w:rsidRPr="00B939D3" w:rsidRDefault="00CC0D35" w:rsidP="00947982">
            <w:pPr>
              <w:pStyle w:val="Prrafodelista"/>
              <w:ind w:left="1080"/>
              <w:rPr>
                <w:rFonts w:asciiTheme="minorHAnsi" w:hAnsiTheme="minorHAnsi"/>
              </w:rPr>
            </w:pPr>
          </w:p>
          <w:p w:rsidR="00CC0D35" w:rsidRPr="00B939D3" w:rsidRDefault="00DD3E32" w:rsidP="00CC0D35">
            <w:pPr>
              <w:pStyle w:val="Prrafodelista"/>
              <w:numPr>
                <w:ilvl w:val="0"/>
                <w:numId w:val="10"/>
              </w:numPr>
              <w:rPr>
                <w:rFonts w:asciiTheme="minorHAnsi" w:hAnsiTheme="minorHAnsi"/>
              </w:rPr>
            </w:pPr>
            <w:r w:rsidRPr="00B939D3">
              <w:rPr>
                <w:rFonts w:asciiTheme="minorHAnsi" w:hAnsiTheme="minorHAnsi"/>
              </w:rPr>
              <w:t xml:space="preserve">Esfera </w:t>
            </w:r>
            <w:r w:rsidR="00B939D3" w:rsidRPr="00B939D3">
              <w:rPr>
                <w:rFonts w:asciiTheme="minorHAnsi" w:hAnsiTheme="minorHAnsi"/>
              </w:rPr>
              <w:t>Cognoscitiva</w:t>
            </w:r>
          </w:p>
          <w:p w:rsidR="00DD3E32" w:rsidRPr="00B939D3" w:rsidRDefault="00B939D3" w:rsidP="00DD3E32">
            <w:pPr>
              <w:pStyle w:val="Prrafodelista"/>
              <w:numPr>
                <w:ilvl w:val="0"/>
                <w:numId w:val="11"/>
              </w:numPr>
              <w:rPr>
                <w:rFonts w:asciiTheme="minorHAnsi" w:hAnsiTheme="minorHAnsi"/>
              </w:rPr>
            </w:pPr>
            <w:r w:rsidRPr="00B939D3">
              <w:rPr>
                <w:rFonts w:asciiTheme="minorHAnsi" w:hAnsiTheme="minorHAnsi"/>
              </w:rPr>
              <w:t>Sensopercepci</w:t>
            </w:r>
            <w:r>
              <w:rPr>
                <w:rFonts w:asciiTheme="minorHAnsi" w:hAnsiTheme="minorHAnsi"/>
              </w:rPr>
              <w:t>on</w:t>
            </w:r>
          </w:p>
          <w:p w:rsidR="00DD3E32" w:rsidRPr="00B939D3" w:rsidRDefault="00B939D3" w:rsidP="00DD3E32">
            <w:pPr>
              <w:pStyle w:val="Prrafodelista"/>
              <w:numPr>
                <w:ilvl w:val="0"/>
                <w:numId w:val="11"/>
              </w:numPr>
              <w:rPr>
                <w:rFonts w:asciiTheme="minorHAnsi" w:hAnsiTheme="minorHAnsi"/>
              </w:rPr>
            </w:pPr>
            <w:r w:rsidRPr="00B939D3">
              <w:rPr>
                <w:rFonts w:asciiTheme="minorHAnsi" w:hAnsiTheme="minorHAnsi"/>
              </w:rPr>
              <w:t>Intención</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Proceso de aprendizaje</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Aprendizaje de valores</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Memoria y olvido</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Pensamiento y lenguaje</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Operaciones Racionales y dilema moral</w:t>
            </w:r>
          </w:p>
          <w:p w:rsidR="00DD3E32" w:rsidRPr="00B939D3" w:rsidRDefault="00DD3E32" w:rsidP="00DD3E32">
            <w:pPr>
              <w:rPr>
                <w:rFonts w:asciiTheme="minorHAnsi" w:hAnsiTheme="minorHAnsi"/>
              </w:rPr>
            </w:pPr>
          </w:p>
          <w:p w:rsidR="00DD3E32" w:rsidRPr="00B939D3" w:rsidRDefault="00DD3E32" w:rsidP="00DD3E32">
            <w:pPr>
              <w:pStyle w:val="Prrafodelista"/>
              <w:numPr>
                <w:ilvl w:val="0"/>
                <w:numId w:val="10"/>
              </w:numPr>
              <w:rPr>
                <w:rFonts w:asciiTheme="minorHAnsi" w:hAnsiTheme="minorHAnsi"/>
              </w:rPr>
            </w:pPr>
            <w:r w:rsidRPr="00B939D3">
              <w:rPr>
                <w:rFonts w:asciiTheme="minorHAnsi" w:hAnsiTheme="minorHAnsi"/>
              </w:rPr>
              <w:t xml:space="preserve"> Componente psicológico</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Inteligencia</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Inteligencia Emocional</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Esfera afectiva</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Afectividad: leyes y manifestaciones</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Vida moral</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lastRenderedPageBreak/>
              <w:t xml:space="preserve">Moral y </w:t>
            </w:r>
            <w:r w:rsidR="00B939D3" w:rsidRPr="00B939D3">
              <w:rPr>
                <w:rFonts w:asciiTheme="minorHAnsi" w:hAnsiTheme="minorHAnsi"/>
              </w:rPr>
              <w:t>ética</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Esfera Volitiva</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Voluntad y motivación</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Determinismo y libertad</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Identidad y autoestima</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Temperamento y carácter</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Comunicación y empatía</w:t>
            </w:r>
          </w:p>
          <w:p w:rsidR="00DD3E32" w:rsidRPr="00B939D3" w:rsidRDefault="00DD3E32" w:rsidP="00DD3E32">
            <w:pPr>
              <w:pStyle w:val="Prrafodelista"/>
              <w:numPr>
                <w:ilvl w:val="0"/>
                <w:numId w:val="14"/>
              </w:numPr>
              <w:rPr>
                <w:rFonts w:asciiTheme="minorHAnsi" w:hAnsiTheme="minorHAnsi"/>
              </w:rPr>
            </w:pPr>
            <w:r w:rsidRPr="00B939D3">
              <w:rPr>
                <w:rFonts w:asciiTheme="minorHAnsi" w:hAnsiTheme="minorHAnsi"/>
              </w:rPr>
              <w:t>Estrés</w:t>
            </w:r>
          </w:p>
          <w:p w:rsidR="00427D4D" w:rsidRPr="00B939D3" w:rsidRDefault="00427D4D" w:rsidP="00427D4D">
            <w:pPr>
              <w:rPr>
                <w:rFonts w:asciiTheme="minorHAnsi" w:hAnsiTheme="minorHAnsi"/>
              </w:rPr>
            </w:pPr>
          </w:p>
          <w:p w:rsidR="00427D4D" w:rsidRPr="00B939D3" w:rsidRDefault="00427D4D" w:rsidP="00427D4D">
            <w:pPr>
              <w:pStyle w:val="Prrafodelista"/>
              <w:numPr>
                <w:ilvl w:val="0"/>
                <w:numId w:val="10"/>
              </w:numPr>
              <w:rPr>
                <w:rFonts w:asciiTheme="minorHAnsi" w:hAnsiTheme="minorHAnsi"/>
              </w:rPr>
            </w:pPr>
            <w:r w:rsidRPr="00B939D3">
              <w:rPr>
                <w:rFonts w:asciiTheme="minorHAnsi" w:hAnsiTheme="minorHAnsi"/>
              </w:rPr>
              <w:t xml:space="preserve">Trastornos </w:t>
            </w:r>
            <w:r w:rsidR="00B939D3" w:rsidRPr="00B939D3">
              <w:rPr>
                <w:rFonts w:asciiTheme="minorHAnsi" w:hAnsiTheme="minorHAnsi"/>
              </w:rPr>
              <w:t>Psicológicos</w:t>
            </w:r>
          </w:p>
          <w:p w:rsidR="00427D4D" w:rsidRPr="00B939D3" w:rsidRDefault="00427D4D" w:rsidP="00427D4D">
            <w:pPr>
              <w:pStyle w:val="Prrafodelista"/>
              <w:numPr>
                <w:ilvl w:val="0"/>
                <w:numId w:val="14"/>
              </w:numPr>
              <w:rPr>
                <w:rFonts w:asciiTheme="minorHAnsi" w:hAnsiTheme="minorHAnsi"/>
              </w:rPr>
            </w:pPr>
            <w:r w:rsidRPr="00B939D3">
              <w:rPr>
                <w:rFonts w:asciiTheme="minorHAnsi" w:hAnsiTheme="minorHAnsi"/>
              </w:rPr>
              <w:t>Estado de animo</w:t>
            </w:r>
          </w:p>
          <w:p w:rsidR="00427D4D" w:rsidRPr="00B939D3" w:rsidRDefault="00B939D3" w:rsidP="00427D4D">
            <w:pPr>
              <w:pStyle w:val="Prrafodelista"/>
              <w:numPr>
                <w:ilvl w:val="0"/>
                <w:numId w:val="14"/>
              </w:numPr>
              <w:rPr>
                <w:rFonts w:asciiTheme="minorHAnsi" w:hAnsiTheme="minorHAnsi"/>
              </w:rPr>
            </w:pPr>
            <w:r w:rsidRPr="00B939D3">
              <w:rPr>
                <w:rFonts w:asciiTheme="minorHAnsi" w:hAnsiTheme="minorHAnsi"/>
              </w:rPr>
              <w:t>Psicosomáticos</w:t>
            </w:r>
          </w:p>
          <w:p w:rsidR="00427D4D" w:rsidRPr="00B939D3" w:rsidRDefault="00427D4D" w:rsidP="00427D4D">
            <w:pPr>
              <w:pStyle w:val="Prrafodelista"/>
              <w:numPr>
                <w:ilvl w:val="0"/>
                <w:numId w:val="14"/>
              </w:numPr>
              <w:rPr>
                <w:rFonts w:asciiTheme="minorHAnsi" w:hAnsiTheme="minorHAnsi"/>
              </w:rPr>
            </w:pPr>
            <w:r w:rsidRPr="00B939D3">
              <w:rPr>
                <w:rFonts w:asciiTheme="minorHAnsi" w:hAnsiTheme="minorHAnsi"/>
              </w:rPr>
              <w:t>Somatomorfes</w:t>
            </w:r>
          </w:p>
          <w:p w:rsidR="00427D4D" w:rsidRPr="00B939D3" w:rsidRDefault="00427D4D" w:rsidP="00427D4D">
            <w:pPr>
              <w:pStyle w:val="Prrafodelista"/>
              <w:numPr>
                <w:ilvl w:val="0"/>
                <w:numId w:val="14"/>
              </w:numPr>
              <w:rPr>
                <w:rFonts w:asciiTheme="minorHAnsi" w:hAnsiTheme="minorHAnsi"/>
              </w:rPr>
            </w:pPr>
            <w:r w:rsidRPr="00B939D3">
              <w:rPr>
                <w:rFonts w:asciiTheme="minorHAnsi" w:hAnsiTheme="minorHAnsi"/>
              </w:rPr>
              <w:t>Conductas de riesgo</w:t>
            </w:r>
          </w:p>
          <w:p w:rsidR="00427D4D" w:rsidRPr="00B939D3" w:rsidRDefault="00427D4D" w:rsidP="00427D4D">
            <w:pPr>
              <w:pStyle w:val="Prrafodelista"/>
              <w:numPr>
                <w:ilvl w:val="0"/>
                <w:numId w:val="14"/>
              </w:numPr>
              <w:rPr>
                <w:rFonts w:asciiTheme="minorHAnsi" w:hAnsiTheme="minorHAnsi"/>
              </w:rPr>
            </w:pPr>
            <w:r w:rsidRPr="00B939D3">
              <w:rPr>
                <w:rFonts w:asciiTheme="minorHAnsi" w:hAnsiTheme="minorHAnsi"/>
              </w:rPr>
              <w:t>Adicciones</w:t>
            </w:r>
          </w:p>
          <w:p w:rsidR="00427D4D" w:rsidRPr="00B939D3" w:rsidRDefault="00427D4D" w:rsidP="00427D4D">
            <w:pPr>
              <w:pStyle w:val="Prrafodelista"/>
              <w:numPr>
                <w:ilvl w:val="0"/>
                <w:numId w:val="14"/>
              </w:numPr>
              <w:rPr>
                <w:rFonts w:asciiTheme="minorHAnsi" w:hAnsiTheme="minorHAnsi"/>
              </w:rPr>
            </w:pPr>
            <w:r w:rsidRPr="00B939D3">
              <w:rPr>
                <w:rFonts w:asciiTheme="minorHAnsi" w:hAnsiTheme="minorHAnsi"/>
              </w:rPr>
              <w:t>Estilos de vida saludable</w:t>
            </w:r>
          </w:p>
          <w:p w:rsidR="00427D4D" w:rsidRPr="00B939D3" w:rsidRDefault="00427D4D" w:rsidP="00427D4D">
            <w:pPr>
              <w:pStyle w:val="Prrafodelista"/>
              <w:numPr>
                <w:ilvl w:val="0"/>
                <w:numId w:val="14"/>
              </w:numPr>
              <w:rPr>
                <w:rFonts w:asciiTheme="minorHAnsi" w:hAnsiTheme="minorHAnsi"/>
              </w:rPr>
            </w:pPr>
            <w:r w:rsidRPr="00B939D3">
              <w:rPr>
                <w:rFonts w:asciiTheme="minorHAnsi" w:hAnsiTheme="minorHAnsi"/>
              </w:rPr>
              <w:t>Sexualidad</w:t>
            </w:r>
          </w:p>
          <w:p w:rsidR="00DD3E32" w:rsidRPr="00B939D3" w:rsidRDefault="00DD3E32" w:rsidP="00DD3E32">
            <w:pPr>
              <w:rPr>
                <w:rFonts w:asciiTheme="minorHAnsi" w:hAnsiTheme="minorHAnsi"/>
              </w:rPr>
            </w:pPr>
          </w:p>
          <w:p w:rsidR="00DD3E32" w:rsidRPr="00B939D3" w:rsidRDefault="00DD3E32" w:rsidP="00DD3E32">
            <w:pPr>
              <w:pStyle w:val="Prrafodelista"/>
              <w:numPr>
                <w:ilvl w:val="0"/>
                <w:numId w:val="10"/>
              </w:numPr>
              <w:rPr>
                <w:rFonts w:asciiTheme="minorHAnsi" w:hAnsiTheme="minorHAnsi"/>
              </w:rPr>
            </w:pPr>
            <w:r w:rsidRPr="00B939D3">
              <w:rPr>
                <w:rFonts w:asciiTheme="minorHAnsi" w:hAnsiTheme="minorHAnsi"/>
              </w:rPr>
              <w:t>Componente Social</w:t>
            </w:r>
          </w:p>
          <w:p w:rsidR="00DD3E32" w:rsidRPr="00B939D3" w:rsidRDefault="00B939D3" w:rsidP="00DD3E32">
            <w:pPr>
              <w:pStyle w:val="Prrafodelista"/>
              <w:numPr>
                <w:ilvl w:val="0"/>
                <w:numId w:val="11"/>
              </w:numPr>
              <w:rPr>
                <w:rFonts w:asciiTheme="minorHAnsi" w:hAnsiTheme="minorHAnsi"/>
              </w:rPr>
            </w:pPr>
            <w:r w:rsidRPr="00B939D3">
              <w:rPr>
                <w:rFonts w:asciiTheme="minorHAnsi" w:hAnsiTheme="minorHAnsi"/>
              </w:rPr>
              <w:t>Socialización</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Conflictos</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Liderazgo</w:t>
            </w:r>
          </w:p>
          <w:p w:rsidR="00DD3E32" w:rsidRPr="00B939D3" w:rsidRDefault="00DD3E32" w:rsidP="00DD3E32">
            <w:pPr>
              <w:pStyle w:val="Prrafodelista"/>
              <w:ind w:left="1080"/>
              <w:rPr>
                <w:rFonts w:asciiTheme="minorHAnsi" w:hAnsiTheme="minorHAnsi"/>
              </w:rPr>
            </w:pPr>
          </w:p>
          <w:p w:rsidR="00DD3E32" w:rsidRPr="00B939D3" w:rsidRDefault="00DD3E32" w:rsidP="00DD3E32">
            <w:pPr>
              <w:pStyle w:val="Prrafodelista"/>
              <w:numPr>
                <w:ilvl w:val="0"/>
                <w:numId w:val="10"/>
              </w:numPr>
              <w:rPr>
                <w:rFonts w:asciiTheme="minorHAnsi" w:hAnsiTheme="minorHAnsi"/>
              </w:rPr>
            </w:pPr>
            <w:r w:rsidRPr="00B939D3">
              <w:rPr>
                <w:rFonts w:asciiTheme="minorHAnsi" w:hAnsiTheme="minorHAnsi"/>
              </w:rPr>
              <w:t>Anexo de temas de interés</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Humanismo y medicina</w:t>
            </w:r>
          </w:p>
          <w:p w:rsidR="00DD3E32" w:rsidRPr="00B939D3" w:rsidRDefault="00B939D3" w:rsidP="00DD3E32">
            <w:pPr>
              <w:pStyle w:val="Prrafodelista"/>
              <w:numPr>
                <w:ilvl w:val="0"/>
                <w:numId w:val="11"/>
              </w:numPr>
              <w:rPr>
                <w:rFonts w:asciiTheme="minorHAnsi" w:hAnsiTheme="minorHAnsi"/>
              </w:rPr>
            </w:pPr>
            <w:r w:rsidRPr="00B939D3">
              <w:rPr>
                <w:rFonts w:asciiTheme="minorHAnsi" w:hAnsiTheme="minorHAnsi"/>
              </w:rPr>
              <w:t>Relación</w:t>
            </w:r>
            <w:r w:rsidR="00DD3E32" w:rsidRPr="00B939D3">
              <w:rPr>
                <w:rFonts w:asciiTheme="minorHAnsi" w:hAnsiTheme="minorHAnsi"/>
              </w:rPr>
              <w:t xml:space="preserve"> </w:t>
            </w:r>
            <w:r w:rsidRPr="00B939D3">
              <w:rPr>
                <w:rFonts w:asciiTheme="minorHAnsi" w:hAnsiTheme="minorHAnsi"/>
              </w:rPr>
              <w:t>Médico</w:t>
            </w:r>
            <w:r w:rsidR="00DD3E32" w:rsidRPr="00B939D3">
              <w:rPr>
                <w:rFonts w:asciiTheme="minorHAnsi" w:hAnsiTheme="minorHAnsi"/>
              </w:rPr>
              <w:t>-paciente</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Iatrogenia</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El tratamiento del comportamiento ante la enfermedad.</w:t>
            </w:r>
          </w:p>
          <w:p w:rsidR="00947982" w:rsidRPr="00B939D3" w:rsidRDefault="00947982" w:rsidP="00947982">
            <w:pPr>
              <w:pStyle w:val="Prrafodelista"/>
              <w:ind w:left="1080"/>
              <w:rPr>
                <w:rFonts w:asciiTheme="minorHAnsi" w:hAnsiTheme="minorHAnsi"/>
              </w:rPr>
            </w:pPr>
          </w:p>
        </w:tc>
        <w:tc>
          <w:tcPr>
            <w:tcW w:w="5821" w:type="dxa"/>
          </w:tcPr>
          <w:p w:rsidR="00420A39" w:rsidRPr="00B939D3" w:rsidRDefault="00420A39" w:rsidP="00947982">
            <w:pPr>
              <w:pStyle w:val="Prrafodelista"/>
              <w:numPr>
                <w:ilvl w:val="0"/>
                <w:numId w:val="11"/>
              </w:numPr>
              <w:rPr>
                <w:rFonts w:asciiTheme="minorHAnsi" w:hAnsiTheme="minorHAnsi"/>
              </w:rPr>
            </w:pPr>
            <w:r w:rsidRPr="00B939D3">
              <w:rPr>
                <w:rFonts w:asciiTheme="minorHAnsi" w:hAnsiTheme="minorHAnsi"/>
              </w:rPr>
              <w:lastRenderedPageBreak/>
              <w:t xml:space="preserve">Las mayoría de los psicólogos </w:t>
            </w:r>
            <w:r w:rsidR="00947982" w:rsidRPr="00B939D3">
              <w:rPr>
                <w:rFonts w:asciiTheme="minorHAnsi" w:hAnsiTheme="minorHAnsi"/>
              </w:rPr>
              <w:t>estudian problemas mentales y emocionales y trabajan como psicoterapeutas ¿Es esta afirmación falsa o verdadera?</w:t>
            </w: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 xml:space="preserve">¿De </w:t>
            </w:r>
            <w:r w:rsidR="00B939D3" w:rsidRPr="00B939D3">
              <w:rPr>
                <w:rFonts w:asciiTheme="minorHAnsi" w:hAnsiTheme="minorHAnsi"/>
              </w:rPr>
              <w:t>qué</w:t>
            </w:r>
            <w:r w:rsidRPr="00B939D3">
              <w:rPr>
                <w:rFonts w:asciiTheme="minorHAnsi" w:hAnsiTheme="minorHAnsi"/>
              </w:rPr>
              <w:t xml:space="preserve"> se vale la </w:t>
            </w:r>
            <w:r w:rsidR="00B939D3" w:rsidRPr="00B939D3">
              <w:rPr>
                <w:rFonts w:asciiTheme="minorHAnsi" w:hAnsiTheme="minorHAnsi"/>
              </w:rPr>
              <w:t>Psicología</w:t>
            </w:r>
            <w:r w:rsidRPr="00B939D3">
              <w:rPr>
                <w:rFonts w:asciiTheme="minorHAnsi" w:hAnsiTheme="minorHAnsi"/>
              </w:rPr>
              <w:t xml:space="preserve"> para sustentar sus investigaciones?</w:t>
            </w:r>
          </w:p>
          <w:p w:rsidR="00947982" w:rsidRPr="00B939D3" w:rsidRDefault="00947982" w:rsidP="002D7F48">
            <w:pPr>
              <w:rPr>
                <w:rFonts w:asciiTheme="minorHAnsi" w:hAnsiTheme="minorHAnsi"/>
              </w:rPr>
            </w:pPr>
          </w:p>
          <w:p w:rsidR="00947982" w:rsidRPr="00B939D3" w:rsidRDefault="00947982" w:rsidP="002D7F48">
            <w:pPr>
              <w:rPr>
                <w:rFonts w:asciiTheme="minorHAnsi" w:hAnsiTheme="minorHAnsi"/>
              </w:rPr>
            </w:pP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¿Qué determina nuestro comportamiento?</w:t>
            </w: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DD3E32" w:rsidRPr="00B939D3" w:rsidRDefault="00947982" w:rsidP="00947982">
            <w:pPr>
              <w:pStyle w:val="Prrafodelista"/>
              <w:numPr>
                <w:ilvl w:val="0"/>
                <w:numId w:val="11"/>
              </w:numPr>
              <w:rPr>
                <w:rFonts w:asciiTheme="minorHAnsi" w:hAnsiTheme="minorHAnsi"/>
              </w:rPr>
            </w:pPr>
            <w:r w:rsidRPr="00B939D3">
              <w:rPr>
                <w:rFonts w:asciiTheme="minorHAnsi" w:hAnsiTheme="minorHAnsi"/>
              </w:rPr>
              <w:t xml:space="preserve">¿Cómo se desarrolla la personalidad y que factores intervienen? </w:t>
            </w: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947982" w:rsidRPr="00B939D3" w:rsidRDefault="00DD3E32" w:rsidP="00DD3E32">
            <w:pPr>
              <w:pStyle w:val="Prrafodelista"/>
              <w:numPr>
                <w:ilvl w:val="0"/>
                <w:numId w:val="11"/>
              </w:numPr>
              <w:rPr>
                <w:rFonts w:asciiTheme="minorHAnsi" w:hAnsiTheme="minorHAnsi"/>
              </w:rPr>
            </w:pPr>
            <w:r w:rsidRPr="00B939D3">
              <w:rPr>
                <w:rFonts w:asciiTheme="minorHAnsi" w:hAnsiTheme="minorHAnsi"/>
              </w:rPr>
              <w:t>¿Cómo aprendemos y llevamos a la memoria la información a nuestro alcance?</w:t>
            </w: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¿Cómo podemos determinar cuan inteligente es una persona?</w:t>
            </w:r>
          </w:p>
          <w:p w:rsidR="00427D4D" w:rsidRPr="00B939D3" w:rsidRDefault="00427D4D" w:rsidP="00427D4D">
            <w:pPr>
              <w:rPr>
                <w:rFonts w:asciiTheme="minorHAnsi" w:hAnsiTheme="minorHAnsi"/>
              </w:rPr>
            </w:pP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¿Qué factores intervienen en las decisiones que tomamos?</w:t>
            </w:r>
          </w:p>
          <w:p w:rsidR="00427D4D" w:rsidRPr="00B939D3" w:rsidRDefault="00427D4D" w:rsidP="00427D4D">
            <w:pPr>
              <w:pStyle w:val="Prrafodelista"/>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 xml:space="preserve">¿Cómo diferenciar un trastorno </w:t>
            </w:r>
            <w:r w:rsidR="00B939D3" w:rsidRPr="00B939D3">
              <w:rPr>
                <w:rFonts w:asciiTheme="minorHAnsi" w:hAnsiTheme="minorHAnsi"/>
              </w:rPr>
              <w:t>orgánico</w:t>
            </w:r>
            <w:r w:rsidRPr="00B939D3">
              <w:rPr>
                <w:rFonts w:asciiTheme="minorHAnsi" w:hAnsiTheme="minorHAnsi"/>
              </w:rPr>
              <w:t xml:space="preserve"> de un psicológico?</w:t>
            </w: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ind w:left="1080"/>
              <w:rPr>
                <w:rFonts w:asciiTheme="minorHAnsi" w:hAnsiTheme="minorHAnsi"/>
              </w:rPr>
            </w:pP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¿Por qué somos tan parecidos y a la vez tan desiguales?</w:t>
            </w: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¿Cuál es la importancia de comprender el comportamiento del ser humano ante la enfermedad?</w:t>
            </w:r>
          </w:p>
        </w:tc>
        <w:tc>
          <w:tcPr>
            <w:tcW w:w="5822" w:type="dxa"/>
          </w:tcPr>
          <w:p w:rsidR="00420A39" w:rsidRPr="00B939D3" w:rsidRDefault="00947982" w:rsidP="00947982">
            <w:pPr>
              <w:pStyle w:val="Prrafodelista"/>
              <w:numPr>
                <w:ilvl w:val="0"/>
                <w:numId w:val="11"/>
              </w:numPr>
              <w:rPr>
                <w:rFonts w:asciiTheme="minorHAnsi" w:hAnsiTheme="minorHAnsi"/>
              </w:rPr>
            </w:pPr>
            <w:r w:rsidRPr="00B939D3">
              <w:rPr>
                <w:rFonts w:asciiTheme="minorHAnsi" w:hAnsiTheme="minorHAnsi"/>
              </w:rPr>
              <w:lastRenderedPageBreak/>
              <w:t xml:space="preserve">Dialogo con propósitos de evaluación diagnostica acerca de lo que los alumnos conocen de la </w:t>
            </w:r>
            <w:r w:rsidR="00B939D3" w:rsidRPr="00B939D3">
              <w:rPr>
                <w:rFonts w:asciiTheme="minorHAnsi" w:hAnsiTheme="minorHAnsi"/>
              </w:rPr>
              <w:t>Psicología</w:t>
            </w:r>
            <w:r w:rsidRPr="00B939D3">
              <w:rPr>
                <w:rFonts w:asciiTheme="minorHAnsi" w:hAnsiTheme="minorHAnsi"/>
              </w:rPr>
              <w:t>.</w:t>
            </w:r>
          </w:p>
          <w:p w:rsidR="00947982" w:rsidRPr="00B939D3" w:rsidRDefault="00B939D3" w:rsidP="00947982">
            <w:pPr>
              <w:pStyle w:val="Prrafodelista"/>
              <w:numPr>
                <w:ilvl w:val="0"/>
                <w:numId w:val="11"/>
              </w:numPr>
              <w:rPr>
                <w:rFonts w:asciiTheme="minorHAnsi" w:hAnsiTheme="minorHAnsi"/>
              </w:rPr>
            </w:pPr>
            <w:r w:rsidRPr="00B939D3">
              <w:rPr>
                <w:rFonts w:asciiTheme="minorHAnsi" w:hAnsiTheme="minorHAnsi"/>
              </w:rPr>
              <w:t>Cátedra</w:t>
            </w:r>
            <w:r w:rsidR="00947982" w:rsidRPr="00B939D3">
              <w:rPr>
                <w:rFonts w:asciiTheme="minorHAnsi" w:hAnsiTheme="minorHAnsi"/>
              </w:rPr>
              <w:t xml:space="preserve"> Magistral</w:t>
            </w: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Lectura dirigida</w:t>
            </w:r>
          </w:p>
          <w:p w:rsidR="00947982" w:rsidRPr="00B939D3" w:rsidRDefault="00947982" w:rsidP="00947982">
            <w:pPr>
              <w:pStyle w:val="Prrafodelista"/>
              <w:numPr>
                <w:ilvl w:val="0"/>
                <w:numId w:val="11"/>
              </w:numPr>
              <w:rPr>
                <w:rFonts w:asciiTheme="minorHAnsi" w:hAnsiTheme="minorHAnsi"/>
              </w:rPr>
            </w:pPr>
            <w:r w:rsidRPr="00B939D3">
              <w:rPr>
                <w:rFonts w:asciiTheme="minorHAnsi" w:hAnsiTheme="minorHAnsi"/>
              </w:rPr>
              <w:t>Exposiciones grupales</w:t>
            </w: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947982" w:rsidP="00947982">
            <w:pPr>
              <w:rPr>
                <w:rFonts w:asciiTheme="minorHAnsi" w:hAnsiTheme="minorHAnsi"/>
              </w:rPr>
            </w:pPr>
          </w:p>
          <w:p w:rsidR="00947982" w:rsidRPr="00B939D3" w:rsidRDefault="00B939D3" w:rsidP="00947982">
            <w:pPr>
              <w:pStyle w:val="Prrafodelista"/>
              <w:numPr>
                <w:ilvl w:val="0"/>
                <w:numId w:val="11"/>
              </w:numPr>
              <w:rPr>
                <w:rFonts w:asciiTheme="minorHAnsi" w:hAnsiTheme="minorHAnsi"/>
              </w:rPr>
            </w:pPr>
            <w:r w:rsidRPr="00B939D3">
              <w:rPr>
                <w:rFonts w:asciiTheme="minorHAnsi" w:hAnsiTheme="minorHAnsi"/>
              </w:rPr>
              <w:t>Discusión</w:t>
            </w:r>
          </w:p>
          <w:p w:rsidR="00DD3E32" w:rsidRPr="00B939D3" w:rsidRDefault="00B939D3" w:rsidP="00947982">
            <w:pPr>
              <w:pStyle w:val="Prrafodelista"/>
              <w:numPr>
                <w:ilvl w:val="0"/>
                <w:numId w:val="11"/>
              </w:numPr>
              <w:rPr>
                <w:rFonts w:asciiTheme="minorHAnsi" w:hAnsiTheme="minorHAnsi"/>
              </w:rPr>
            </w:pPr>
            <w:r w:rsidRPr="00B939D3">
              <w:rPr>
                <w:rFonts w:asciiTheme="minorHAnsi" w:hAnsiTheme="minorHAnsi"/>
              </w:rPr>
              <w:t>Cátedra</w:t>
            </w:r>
            <w:r w:rsidR="00947982" w:rsidRPr="00B939D3">
              <w:rPr>
                <w:rFonts w:asciiTheme="minorHAnsi" w:hAnsiTheme="minorHAnsi"/>
              </w:rPr>
              <w:t xml:space="preserve"> magistral</w:t>
            </w: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DD3E32" w:rsidRPr="00B939D3" w:rsidRDefault="00DD3E32" w:rsidP="00DD3E32">
            <w:pPr>
              <w:rPr>
                <w:rFonts w:asciiTheme="minorHAnsi" w:hAnsiTheme="minorHAnsi"/>
              </w:rPr>
            </w:pPr>
          </w:p>
          <w:p w:rsidR="00947982" w:rsidRPr="00B939D3" w:rsidRDefault="00DD3E32" w:rsidP="00DD3E32">
            <w:pPr>
              <w:pStyle w:val="Prrafodelista"/>
              <w:numPr>
                <w:ilvl w:val="0"/>
                <w:numId w:val="11"/>
              </w:numPr>
              <w:rPr>
                <w:rFonts w:asciiTheme="minorHAnsi" w:hAnsiTheme="minorHAnsi"/>
              </w:rPr>
            </w:pPr>
            <w:r w:rsidRPr="00B939D3">
              <w:rPr>
                <w:rFonts w:asciiTheme="minorHAnsi" w:hAnsiTheme="minorHAnsi"/>
              </w:rPr>
              <w:t>Talleres de lectura</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Exposiciones grupales</w:t>
            </w:r>
          </w:p>
          <w:p w:rsidR="00DD3E32" w:rsidRPr="00B939D3" w:rsidRDefault="00DD3E32" w:rsidP="00DD3E32">
            <w:pPr>
              <w:pStyle w:val="Prrafodelista"/>
              <w:numPr>
                <w:ilvl w:val="0"/>
                <w:numId w:val="11"/>
              </w:numPr>
              <w:rPr>
                <w:rFonts w:asciiTheme="minorHAnsi" w:hAnsiTheme="minorHAnsi"/>
              </w:rPr>
            </w:pPr>
            <w:r w:rsidRPr="00B939D3">
              <w:rPr>
                <w:rFonts w:asciiTheme="minorHAnsi" w:hAnsiTheme="minorHAnsi"/>
              </w:rPr>
              <w:t>Mesas redondas</w:t>
            </w: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B939D3" w:rsidP="00427D4D">
            <w:pPr>
              <w:pStyle w:val="Prrafodelista"/>
              <w:numPr>
                <w:ilvl w:val="0"/>
                <w:numId w:val="11"/>
              </w:numPr>
              <w:rPr>
                <w:rFonts w:asciiTheme="minorHAnsi" w:hAnsiTheme="minorHAnsi"/>
              </w:rPr>
            </w:pPr>
            <w:r w:rsidRPr="00B939D3">
              <w:rPr>
                <w:rFonts w:asciiTheme="minorHAnsi" w:hAnsiTheme="minorHAnsi"/>
              </w:rPr>
              <w:t>Discusión</w:t>
            </w:r>
            <w:r w:rsidR="00427D4D" w:rsidRPr="00B939D3">
              <w:rPr>
                <w:rFonts w:asciiTheme="minorHAnsi" w:hAnsiTheme="minorHAnsi"/>
              </w:rPr>
              <w:t xml:space="preserve"> de casos</w:t>
            </w:r>
          </w:p>
          <w:p w:rsidR="00427D4D" w:rsidRPr="00B939D3" w:rsidRDefault="00427D4D" w:rsidP="00427D4D">
            <w:pPr>
              <w:rPr>
                <w:rFonts w:asciiTheme="minorHAnsi" w:hAnsiTheme="minorHAnsi"/>
              </w:rPr>
            </w:pP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Cátedras Magistrales</w:t>
            </w: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Lecturas dirigidas</w:t>
            </w: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Dramatizaciones</w:t>
            </w: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ind w:firstLine="708"/>
              <w:rPr>
                <w:rFonts w:asciiTheme="minorHAnsi" w:hAnsiTheme="minorHAnsi"/>
              </w:rPr>
            </w:pPr>
          </w:p>
          <w:p w:rsidR="00427D4D" w:rsidRPr="00B939D3" w:rsidRDefault="00B939D3" w:rsidP="00427D4D">
            <w:pPr>
              <w:pStyle w:val="Prrafodelista"/>
              <w:numPr>
                <w:ilvl w:val="0"/>
                <w:numId w:val="11"/>
              </w:numPr>
              <w:rPr>
                <w:rFonts w:asciiTheme="minorHAnsi" w:hAnsiTheme="minorHAnsi"/>
              </w:rPr>
            </w:pPr>
            <w:r w:rsidRPr="00B939D3">
              <w:rPr>
                <w:rFonts w:asciiTheme="minorHAnsi" w:hAnsiTheme="minorHAnsi"/>
              </w:rPr>
              <w:t>Evaluación</w:t>
            </w:r>
            <w:r w:rsidR="00427D4D" w:rsidRPr="00B939D3">
              <w:rPr>
                <w:rFonts w:asciiTheme="minorHAnsi" w:hAnsiTheme="minorHAnsi"/>
              </w:rPr>
              <w:t xml:space="preserve"> de casos clínicos</w:t>
            </w:r>
          </w:p>
          <w:p w:rsidR="00427D4D" w:rsidRPr="00B939D3" w:rsidRDefault="00B939D3" w:rsidP="00427D4D">
            <w:pPr>
              <w:pStyle w:val="Prrafodelista"/>
              <w:numPr>
                <w:ilvl w:val="0"/>
                <w:numId w:val="11"/>
              </w:numPr>
              <w:rPr>
                <w:rFonts w:asciiTheme="minorHAnsi" w:hAnsiTheme="minorHAnsi"/>
              </w:rPr>
            </w:pPr>
            <w:r w:rsidRPr="00B939D3">
              <w:rPr>
                <w:rFonts w:asciiTheme="minorHAnsi" w:hAnsiTheme="minorHAnsi"/>
              </w:rPr>
              <w:t>Cátedras</w:t>
            </w:r>
            <w:r w:rsidR="00427D4D" w:rsidRPr="00B939D3">
              <w:rPr>
                <w:rFonts w:asciiTheme="minorHAnsi" w:hAnsiTheme="minorHAnsi"/>
              </w:rPr>
              <w:t xml:space="preserve"> Magistrales</w:t>
            </w: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B939D3" w:rsidP="00427D4D">
            <w:pPr>
              <w:pStyle w:val="Prrafodelista"/>
              <w:numPr>
                <w:ilvl w:val="0"/>
                <w:numId w:val="11"/>
              </w:numPr>
              <w:rPr>
                <w:rFonts w:asciiTheme="minorHAnsi" w:hAnsiTheme="minorHAnsi"/>
              </w:rPr>
            </w:pPr>
            <w:r w:rsidRPr="00B939D3">
              <w:rPr>
                <w:rFonts w:asciiTheme="minorHAnsi" w:hAnsiTheme="minorHAnsi"/>
              </w:rPr>
              <w:t>Cátedras</w:t>
            </w:r>
            <w:r w:rsidR="00427D4D" w:rsidRPr="00B939D3">
              <w:rPr>
                <w:rFonts w:asciiTheme="minorHAnsi" w:hAnsiTheme="minorHAnsi"/>
              </w:rPr>
              <w:t xml:space="preserve"> magistrales</w:t>
            </w: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Talleres de lectura</w:t>
            </w: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Dramatizaciones</w:t>
            </w:r>
          </w:p>
          <w:p w:rsidR="00427D4D" w:rsidRPr="00B939D3" w:rsidRDefault="00427D4D" w:rsidP="00427D4D">
            <w:pPr>
              <w:rPr>
                <w:rFonts w:asciiTheme="minorHAnsi" w:hAnsiTheme="minorHAnsi"/>
              </w:rPr>
            </w:pPr>
          </w:p>
          <w:p w:rsidR="00427D4D" w:rsidRPr="00B939D3" w:rsidRDefault="00427D4D" w:rsidP="00427D4D">
            <w:pPr>
              <w:rPr>
                <w:rFonts w:asciiTheme="minorHAnsi" w:hAnsiTheme="minorHAnsi"/>
              </w:rPr>
            </w:pPr>
          </w:p>
          <w:p w:rsidR="00427D4D" w:rsidRPr="00B939D3" w:rsidRDefault="00B939D3" w:rsidP="00427D4D">
            <w:pPr>
              <w:pStyle w:val="Prrafodelista"/>
              <w:numPr>
                <w:ilvl w:val="0"/>
                <w:numId w:val="11"/>
              </w:numPr>
              <w:rPr>
                <w:rFonts w:asciiTheme="minorHAnsi" w:hAnsiTheme="minorHAnsi"/>
              </w:rPr>
            </w:pPr>
            <w:r w:rsidRPr="00B939D3">
              <w:rPr>
                <w:rFonts w:asciiTheme="minorHAnsi" w:hAnsiTheme="minorHAnsi"/>
              </w:rPr>
              <w:t>Cátedras</w:t>
            </w:r>
            <w:r w:rsidR="00427D4D" w:rsidRPr="00B939D3">
              <w:rPr>
                <w:rFonts w:asciiTheme="minorHAnsi" w:hAnsiTheme="minorHAnsi"/>
              </w:rPr>
              <w:t xml:space="preserve">  magistrales</w:t>
            </w: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Discusiones</w:t>
            </w:r>
          </w:p>
          <w:p w:rsidR="00427D4D" w:rsidRPr="00B939D3" w:rsidRDefault="00427D4D" w:rsidP="00427D4D">
            <w:pPr>
              <w:pStyle w:val="Prrafodelista"/>
              <w:numPr>
                <w:ilvl w:val="0"/>
                <w:numId w:val="11"/>
              </w:numPr>
              <w:rPr>
                <w:rFonts w:asciiTheme="minorHAnsi" w:hAnsiTheme="minorHAnsi"/>
              </w:rPr>
            </w:pPr>
            <w:r w:rsidRPr="00B939D3">
              <w:rPr>
                <w:rFonts w:asciiTheme="minorHAnsi" w:hAnsiTheme="minorHAnsi"/>
              </w:rPr>
              <w:t>Exposiciones grupales.</w:t>
            </w:r>
          </w:p>
        </w:tc>
      </w:tr>
    </w:tbl>
    <w:p w:rsidR="002D7F48" w:rsidRPr="00B939D3" w:rsidRDefault="00947982" w:rsidP="002D7F48">
      <w:pPr>
        <w:rPr>
          <w:rFonts w:asciiTheme="minorHAnsi" w:hAnsiTheme="minorHAnsi"/>
          <w:b/>
          <w:lang w:val="es-GT"/>
        </w:rPr>
      </w:pPr>
      <w:r w:rsidRPr="00B939D3">
        <w:rPr>
          <w:rFonts w:asciiTheme="minorHAnsi" w:hAnsiTheme="minorHAnsi"/>
        </w:rPr>
        <w:lastRenderedPageBreak/>
        <w:t xml:space="preserve"> </w:t>
      </w:r>
      <w:r w:rsidR="002D7F48" w:rsidRPr="00B939D3">
        <w:rPr>
          <w:rFonts w:asciiTheme="minorHAnsi" w:hAnsiTheme="minorHAnsi"/>
          <w:b/>
          <w:lang w:val="es-GT"/>
        </w:rPr>
        <w:t>V. EVALUACION</w:t>
      </w:r>
    </w:p>
    <w:p w:rsidR="002D7F48" w:rsidRPr="00B939D3" w:rsidRDefault="002D7F48" w:rsidP="002D7F48">
      <w:pPr>
        <w:rPr>
          <w:rFonts w:asciiTheme="minorHAnsi" w:hAnsiTheme="minorHAnsi"/>
          <w:lang w:val="es-GT"/>
        </w:rPr>
      </w:pPr>
    </w:p>
    <w:p w:rsidR="002D7F48" w:rsidRPr="00B939D3" w:rsidRDefault="002D7F48" w:rsidP="002D7F48">
      <w:pPr>
        <w:rPr>
          <w:rFonts w:asciiTheme="minorHAnsi" w:hAnsiTheme="minorHAnsi"/>
          <w:lang w:val="es-GT"/>
        </w:rPr>
      </w:pPr>
      <w:r w:rsidRPr="00B939D3">
        <w:rPr>
          <w:rFonts w:asciiTheme="minorHAnsi" w:hAnsiTheme="minorHAnsi"/>
          <w:lang w:val="es-GT"/>
        </w:rPr>
        <w:t xml:space="preserve">Para el factor evaluativo del alumno y la alumna se tomarán en cuenta los puntajes siguientes:  </w:t>
      </w:r>
    </w:p>
    <w:p w:rsidR="002D7F48" w:rsidRPr="00B939D3" w:rsidRDefault="00427D4D" w:rsidP="002D7F48">
      <w:pPr>
        <w:numPr>
          <w:ilvl w:val="0"/>
          <w:numId w:val="1"/>
        </w:numPr>
        <w:rPr>
          <w:rFonts w:asciiTheme="minorHAnsi" w:hAnsiTheme="minorHAnsi"/>
          <w:lang w:val="es-GT"/>
        </w:rPr>
      </w:pPr>
      <w:r w:rsidRPr="00B939D3">
        <w:rPr>
          <w:rFonts w:asciiTheme="minorHAnsi" w:hAnsiTheme="minorHAnsi"/>
          <w:lang w:val="es-GT"/>
        </w:rPr>
        <w:t>5 pruebas parciales de 15 puntos…………………..75 puntos</w:t>
      </w:r>
    </w:p>
    <w:p w:rsidR="00427D4D" w:rsidRPr="00B939D3" w:rsidRDefault="00427D4D" w:rsidP="002D7F48">
      <w:pPr>
        <w:numPr>
          <w:ilvl w:val="0"/>
          <w:numId w:val="1"/>
        </w:numPr>
        <w:rPr>
          <w:rFonts w:asciiTheme="minorHAnsi" w:hAnsiTheme="minorHAnsi"/>
          <w:lang w:val="es-GT"/>
        </w:rPr>
      </w:pPr>
      <w:r w:rsidRPr="00B939D3">
        <w:rPr>
          <w:rFonts w:asciiTheme="minorHAnsi" w:hAnsiTheme="minorHAnsi"/>
          <w:lang w:val="es-GT"/>
        </w:rPr>
        <w:t xml:space="preserve"> </w:t>
      </w:r>
      <w:r w:rsidR="00B939D3" w:rsidRPr="00B939D3">
        <w:rPr>
          <w:rFonts w:asciiTheme="minorHAnsi" w:hAnsiTheme="minorHAnsi"/>
          <w:lang w:val="es-GT"/>
        </w:rPr>
        <w:t>P</w:t>
      </w:r>
      <w:r w:rsidRPr="00B939D3">
        <w:rPr>
          <w:rFonts w:asciiTheme="minorHAnsi" w:hAnsiTheme="minorHAnsi"/>
          <w:lang w:val="es-GT"/>
        </w:rPr>
        <w:t>royección social…………………</w:t>
      </w:r>
      <w:r w:rsidR="00B939D3" w:rsidRPr="00B939D3">
        <w:rPr>
          <w:rFonts w:asciiTheme="minorHAnsi" w:hAnsiTheme="minorHAnsi"/>
          <w:lang w:val="es-GT"/>
        </w:rPr>
        <w:t>……………</w:t>
      </w:r>
      <w:r w:rsidR="00D6021B">
        <w:rPr>
          <w:rFonts w:asciiTheme="minorHAnsi" w:hAnsiTheme="minorHAnsi"/>
          <w:lang w:val="es-GT"/>
        </w:rPr>
        <w:t>………….02</w:t>
      </w:r>
      <w:r w:rsidR="00B939D3" w:rsidRPr="00B939D3">
        <w:rPr>
          <w:rFonts w:asciiTheme="minorHAnsi" w:hAnsiTheme="minorHAnsi"/>
          <w:lang w:val="es-GT"/>
        </w:rPr>
        <w:t xml:space="preserve"> puntos</w:t>
      </w:r>
    </w:p>
    <w:p w:rsidR="00427D4D" w:rsidRPr="00B939D3" w:rsidRDefault="00427D4D" w:rsidP="002D7F48">
      <w:pPr>
        <w:numPr>
          <w:ilvl w:val="0"/>
          <w:numId w:val="1"/>
        </w:numPr>
        <w:rPr>
          <w:rFonts w:asciiTheme="minorHAnsi" w:hAnsiTheme="minorHAnsi"/>
          <w:lang w:val="es-GT"/>
        </w:rPr>
      </w:pPr>
      <w:r w:rsidRPr="00B939D3">
        <w:rPr>
          <w:rFonts w:asciiTheme="minorHAnsi" w:hAnsiTheme="minorHAnsi"/>
          <w:lang w:val="es-GT"/>
        </w:rPr>
        <w:t xml:space="preserve"> </w:t>
      </w:r>
      <w:r w:rsidR="00B939D3" w:rsidRPr="00B939D3">
        <w:rPr>
          <w:rFonts w:asciiTheme="minorHAnsi" w:hAnsiTheme="minorHAnsi"/>
          <w:lang w:val="es-GT"/>
        </w:rPr>
        <w:t>I</w:t>
      </w:r>
      <w:r w:rsidRPr="00B939D3">
        <w:rPr>
          <w:rFonts w:asciiTheme="minorHAnsi" w:hAnsiTheme="minorHAnsi"/>
          <w:lang w:val="es-GT"/>
        </w:rPr>
        <w:t>nvestigación individual</w:t>
      </w:r>
      <w:r w:rsidR="00B939D3" w:rsidRPr="00B939D3">
        <w:rPr>
          <w:rFonts w:asciiTheme="minorHAnsi" w:hAnsiTheme="minorHAnsi"/>
          <w:lang w:val="es-GT"/>
        </w:rPr>
        <w:t>…………………………</w:t>
      </w:r>
      <w:r w:rsidR="00D6021B">
        <w:rPr>
          <w:rFonts w:asciiTheme="minorHAnsi" w:hAnsiTheme="minorHAnsi"/>
          <w:lang w:val="es-GT"/>
        </w:rPr>
        <w:t>..</w:t>
      </w:r>
      <w:r w:rsidR="00B939D3" w:rsidRPr="00B939D3">
        <w:rPr>
          <w:rFonts w:asciiTheme="minorHAnsi" w:hAnsiTheme="minorHAnsi"/>
          <w:lang w:val="es-GT"/>
        </w:rPr>
        <w:t>……</w:t>
      </w:r>
      <w:r w:rsidR="00D6021B">
        <w:rPr>
          <w:rFonts w:asciiTheme="minorHAnsi" w:hAnsiTheme="minorHAnsi"/>
          <w:u w:val="single"/>
          <w:lang w:val="es-GT"/>
        </w:rPr>
        <w:t>03</w:t>
      </w:r>
      <w:r w:rsidR="00B939D3" w:rsidRPr="00B939D3">
        <w:rPr>
          <w:rFonts w:asciiTheme="minorHAnsi" w:hAnsiTheme="minorHAnsi"/>
          <w:u w:val="single"/>
          <w:lang w:val="es-GT"/>
        </w:rPr>
        <w:t xml:space="preserve"> puntos</w:t>
      </w:r>
    </w:p>
    <w:p w:rsidR="002D7F48" w:rsidRPr="00B939D3" w:rsidRDefault="00B939D3" w:rsidP="00B939D3">
      <w:pPr>
        <w:tabs>
          <w:tab w:val="left" w:pos="6480"/>
        </w:tabs>
        <w:rPr>
          <w:rFonts w:asciiTheme="minorHAnsi" w:hAnsiTheme="minorHAnsi"/>
          <w:b/>
          <w:lang w:val="es-GT"/>
        </w:rPr>
      </w:pPr>
      <w:r w:rsidRPr="00B939D3">
        <w:rPr>
          <w:rFonts w:asciiTheme="minorHAnsi" w:hAnsiTheme="minorHAnsi"/>
          <w:b/>
          <w:lang w:val="es-GT"/>
        </w:rPr>
        <w:t xml:space="preserve">                                    </w:t>
      </w:r>
      <w:r w:rsidR="003819BA">
        <w:rPr>
          <w:rFonts w:asciiTheme="minorHAnsi" w:hAnsiTheme="minorHAnsi"/>
          <w:b/>
          <w:lang w:val="es-GT"/>
        </w:rPr>
        <w:t xml:space="preserve">                    Zona                           </w:t>
      </w:r>
      <w:r w:rsidR="00D6021B">
        <w:rPr>
          <w:rFonts w:asciiTheme="minorHAnsi" w:hAnsiTheme="minorHAnsi"/>
          <w:b/>
          <w:lang w:val="es-GT"/>
        </w:rPr>
        <w:t xml:space="preserve">   </w:t>
      </w:r>
      <w:r w:rsidRPr="00B939D3">
        <w:rPr>
          <w:rFonts w:asciiTheme="minorHAnsi" w:hAnsiTheme="minorHAnsi"/>
          <w:b/>
          <w:lang w:val="es-GT"/>
        </w:rPr>
        <w:t>80 puntos</w:t>
      </w:r>
    </w:p>
    <w:p w:rsidR="003819BA" w:rsidRDefault="00B939D3" w:rsidP="003819BA">
      <w:pPr>
        <w:pStyle w:val="Prrafodelista"/>
        <w:numPr>
          <w:ilvl w:val="0"/>
          <w:numId w:val="17"/>
        </w:numPr>
        <w:tabs>
          <w:tab w:val="left" w:pos="6480"/>
        </w:tabs>
        <w:rPr>
          <w:rFonts w:asciiTheme="minorHAnsi" w:hAnsiTheme="minorHAnsi"/>
          <w:b/>
          <w:u w:val="single"/>
          <w:lang w:val="es-GT"/>
        </w:rPr>
      </w:pPr>
      <w:r w:rsidRPr="00B939D3">
        <w:rPr>
          <w:rFonts w:asciiTheme="minorHAnsi" w:hAnsiTheme="minorHAnsi"/>
          <w:b/>
          <w:lang w:val="es-GT"/>
        </w:rPr>
        <w:t xml:space="preserve">Examen final                                              </w:t>
      </w:r>
      <w:r w:rsidR="003819BA">
        <w:rPr>
          <w:rFonts w:asciiTheme="minorHAnsi" w:hAnsiTheme="minorHAnsi"/>
          <w:b/>
          <w:lang w:val="es-GT"/>
        </w:rPr>
        <w:t xml:space="preserve">  </w:t>
      </w:r>
      <w:r w:rsidR="00D6021B">
        <w:rPr>
          <w:rFonts w:asciiTheme="minorHAnsi" w:hAnsiTheme="minorHAnsi"/>
          <w:b/>
          <w:lang w:val="es-GT"/>
        </w:rPr>
        <w:t xml:space="preserve">   </w:t>
      </w:r>
      <w:r w:rsidRPr="00B939D3">
        <w:rPr>
          <w:rFonts w:asciiTheme="minorHAnsi" w:hAnsiTheme="minorHAnsi"/>
          <w:b/>
          <w:u w:val="single"/>
          <w:lang w:val="es-GT"/>
        </w:rPr>
        <w:t>20 puntos</w:t>
      </w:r>
    </w:p>
    <w:p w:rsidR="00B939D3" w:rsidRPr="003819BA" w:rsidRDefault="003819BA" w:rsidP="003819BA">
      <w:pPr>
        <w:pStyle w:val="Prrafodelista"/>
        <w:numPr>
          <w:ilvl w:val="0"/>
          <w:numId w:val="17"/>
        </w:numPr>
        <w:tabs>
          <w:tab w:val="left" w:pos="6480"/>
        </w:tabs>
        <w:rPr>
          <w:rFonts w:asciiTheme="minorHAnsi" w:hAnsiTheme="minorHAnsi"/>
          <w:b/>
          <w:u w:val="single"/>
          <w:lang w:val="es-GT"/>
        </w:rPr>
      </w:pPr>
      <w:r w:rsidRPr="003819BA">
        <w:rPr>
          <w:rFonts w:asciiTheme="minorHAnsi" w:hAnsiTheme="minorHAnsi"/>
          <w:b/>
          <w:lang w:val="es-GT"/>
        </w:rPr>
        <w:t>TOTAL</w:t>
      </w:r>
      <w:r>
        <w:rPr>
          <w:rFonts w:asciiTheme="minorHAnsi" w:hAnsiTheme="minorHAnsi"/>
          <w:b/>
          <w:lang w:val="es-GT"/>
        </w:rPr>
        <w:t xml:space="preserve">                                                           </w:t>
      </w:r>
      <w:r w:rsidR="00D6021B">
        <w:rPr>
          <w:rFonts w:asciiTheme="minorHAnsi" w:hAnsiTheme="minorHAnsi"/>
          <w:b/>
          <w:lang w:val="es-GT"/>
        </w:rPr>
        <w:t xml:space="preserve">  </w:t>
      </w:r>
      <w:r w:rsidR="00B939D3" w:rsidRPr="003819BA">
        <w:rPr>
          <w:rFonts w:asciiTheme="minorHAnsi" w:hAnsiTheme="minorHAnsi"/>
          <w:b/>
          <w:lang w:val="es-GT"/>
        </w:rPr>
        <w:t>100 PUNTOS</w:t>
      </w:r>
    </w:p>
    <w:p w:rsidR="00B939D3" w:rsidRPr="00B939D3" w:rsidRDefault="00B939D3" w:rsidP="002D7F48">
      <w:pPr>
        <w:rPr>
          <w:rFonts w:asciiTheme="minorHAnsi" w:hAnsiTheme="minorHAnsi"/>
          <w:b/>
          <w:lang w:val="es-GT"/>
        </w:rPr>
      </w:pPr>
    </w:p>
    <w:p w:rsidR="00B939D3" w:rsidRPr="00B939D3" w:rsidRDefault="00B939D3" w:rsidP="002D7F48">
      <w:pPr>
        <w:rPr>
          <w:rFonts w:asciiTheme="minorHAnsi" w:hAnsiTheme="minorHAnsi"/>
          <w:b/>
          <w:lang w:val="es-GT"/>
        </w:rPr>
      </w:pPr>
    </w:p>
    <w:p w:rsidR="002D7F48" w:rsidRPr="00B939D3" w:rsidRDefault="002D7F48" w:rsidP="002D7F48">
      <w:pPr>
        <w:rPr>
          <w:rFonts w:asciiTheme="minorHAnsi" w:hAnsiTheme="minorHAnsi"/>
          <w:b/>
          <w:lang w:val="es-GT"/>
        </w:rPr>
      </w:pPr>
      <w:r w:rsidRPr="00B939D3">
        <w:rPr>
          <w:rFonts w:asciiTheme="minorHAnsi" w:hAnsiTheme="minorHAnsi"/>
          <w:b/>
          <w:lang w:val="es-GT"/>
        </w:rPr>
        <w:t xml:space="preserve">VI. BIBLIOGRAFIA GENERAL </w:t>
      </w:r>
    </w:p>
    <w:p w:rsidR="002D7F48" w:rsidRPr="00B939D3" w:rsidRDefault="002D7F48" w:rsidP="002D7F48">
      <w:pPr>
        <w:rPr>
          <w:rFonts w:asciiTheme="minorHAnsi" w:hAnsiTheme="minorHAnsi"/>
          <w:b/>
          <w:lang w:val="es-GT"/>
        </w:rPr>
      </w:pPr>
    </w:p>
    <w:p w:rsidR="00B939D3" w:rsidRPr="00B939D3" w:rsidRDefault="00B939D3" w:rsidP="00B939D3">
      <w:pPr>
        <w:pStyle w:val="Prrafodelista"/>
        <w:numPr>
          <w:ilvl w:val="0"/>
          <w:numId w:val="17"/>
        </w:numPr>
        <w:rPr>
          <w:rFonts w:asciiTheme="minorHAnsi" w:hAnsiTheme="minorHAnsi"/>
          <w:lang w:val="es-GT"/>
        </w:rPr>
      </w:pPr>
      <w:r w:rsidRPr="00B939D3">
        <w:rPr>
          <w:rFonts w:asciiTheme="minorHAnsi" w:hAnsiTheme="minorHAnsi"/>
          <w:lang w:val="es-GT"/>
        </w:rPr>
        <w:t>CHARLES G. MORRIS</w:t>
      </w:r>
    </w:p>
    <w:p w:rsidR="00B939D3" w:rsidRPr="00B939D3" w:rsidRDefault="00B939D3" w:rsidP="002D7F48">
      <w:pPr>
        <w:rPr>
          <w:rFonts w:asciiTheme="minorHAnsi" w:hAnsiTheme="minorHAnsi"/>
          <w:lang w:val="es-GT"/>
        </w:rPr>
      </w:pPr>
      <w:r w:rsidRPr="00B939D3">
        <w:rPr>
          <w:rFonts w:asciiTheme="minorHAnsi" w:hAnsiTheme="minorHAnsi"/>
          <w:lang w:val="es-GT"/>
        </w:rPr>
        <w:t xml:space="preserve">              </w:t>
      </w:r>
      <w:r>
        <w:rPr>
          <w:rFonts w:asciiTheme="minorHAnsi" w:hAnsiTheme="minorHAnsi"/>
          <w:lang w:val="es-GT"/>
        </w:rPr>
        <w:t xml:space="preserve">      </w:t>
      </w:r>
      <w:r w:rsidRPr="00B939D3">
        <w:rPr>
          <w:rFonts w:asciiTheme="minorHAnsi" w:hAnsiTheme="minorHAnsi"/>
          <w:lang w:val="es-GT"/>
        </w:rPr>
        <w:t>ALBERT A. MAISTO    ………………………..PSICOLOGIA      Duodécima  Edición  2005.  Prentice Hall</w:t>
      </w:r>
    </w:p>
    <w:p w:rsidR="00B939D3" w:rsidRPr="00B939D3" w:rsidRDefault="00B939D3" w:rsidP="002D7F48">
      <w:pPr>
        <w:rPr>
          <w:rFonts w:asciiTheme="minorHAnsi" w:hAnsiTheme="minorHAnsi"/>
          <w:lang w:val="es-GT"/>
        </w:rPr>
      </w:pPr>
    </w:p>
    <w:p w:rsidR="00B939D3" w:rsidRPr="00B939D3" w:rsidRDefault="00B939D3" w:rsidP="00B939D3">
      <w:pPr>
        <w:pStyle w:val="Prrafodelista"/>
        <w:numPr>
          <w:ilvl w:val="0"/>
          <w:numId w:val="17"/>
        </w:numPr>
        <w:rPr>
          <w:rFonts w:asciiTheme="minorHAnsi" w:hAnsiTheme="minorHAnsi"/>
          <w:lang w:val="es-GT"/>
        </w:rPr>
      </w:pPr>
      <w:r w:rsidRPr="00B939D3">
        <w:rPr>
          <w:rFonts w:asciiTheme="minorHAnsi" w:hAnsiTheme="minorHAnsi"/>
          <w:lang w:val="es-GT"/>
        </w:rPr>
        <w:t>Documentos elaborados por las docentes del curso.</w:t>
      </w:r>
    </w:p>
    <w:p w:rsidR="00B939D3" w:rsidRPr="00B939D3" w:rsidRDefault="00B939D3" w:rsidP="002D7F48">
      <w:pPr>
        <w:rPr>
          <w:rFonts w:asciiTheme="minorHAnsi" w:hAnsiTheme="minorHAnsi"/>
          <w:lang w:val="es-GT"/>
        </w:rPr>
      </w:pPr>
    </w:p>
    <w:sectPr w:rsidR="00B939D3" w:rsidRPr="00B939D3" w:rsidSect="0055308B">
      <w:headerReference w:type="default" r:id="rId13"/>
      <w:pgSz w:w="20160" w:h="12240" w:orient="landscape" w:code="5"/>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48" w:rsidRDefault="002D7F48" w:rsidP="002D7F48">
      <w:r>
        <w:separator/>
      </w:r>
    </w:p>
  </w:endnote>
  <w:endnote w:type="continuationSeparator" w:id="1">
    <w:p w:rsidR="002D7F48" w:rsidRDefault="002D7F48" w:rsidP="002D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erif">
    <w:charset w:val="00"/>
    <w:family w:val="roman"/>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48" w:rsidRDefault="002D7F48" w:rsidP="002D7F48">
      <w:r>
        <w:separator/>
      </w:r>
    </w:p>
  </w:footnote>
  <w:footnote w:type="continuationSeparator" w:id="1">
    <w:p w:rsidR="002D7F48" w:rsidRDefault="002D7F48" w:rsidP="002D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8B" w:rsidRDefault="007361E9">
    <w:pPr>
      <w:pStyle w:val="Encabezado"/>
      <w:jc w:val="right"/>
    </w:pPr>
    <w:r>
      <w:fldChar w:fldCharType="begin"/>
    </w:r>
    <w:r w:rsidR="003819BA">
      <w:instrText xml:space="preserve"> PAGE   \* MERGEFORMAT </w:instrText>
    </w:r>
    <w:r>
      <w:fldChar w:fldCharType="separate"/>
    </w:r>
    <w:r w:rsidR="00286C8D">
      <w:rPr>
        <w:noProof/>
      </w:rPr>
      <w:t>1</w:t>
    </w:r>
    <w:r>
      <w:fldChar w:fldCharType="end"/>
    </w:r>
  </w:p>
  <w:p w:rsidR="0055308B" w:rsidRDefault="00286C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A62"/>
    <w:multiLevelType w:val="hybridMultilevel"/>
    <w:tmpl w:val="E6EC9D9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5623091"/>
    <w:multiLevelType w:val="hybridMultilevel"/>
    <w:tmpl w:val="EEA4C80C"/>
    <w:lvl w:ilvl="0" w:tplc="EBD29B78">
      <w:start w:val="1"/>
      <w:numFmt w:val="bullet"/>
      <w:lvlText w:val="-"/>
      <w:lvlJc w:val="left"/>
      <w:pPr>
        <w:ind w:left="5640" w:hanging="360"/>
      </w:pPr>
      <w:rPr>
        <w:rFonts w:ascii="Bookman Old Style" w:eastAsia="Times New Roman" w:hAnsi="Bookman Old Style" w:cs="Times New Roman" w:hint="default"/>
      </w:rPr>
    </w:lvl>
    <w:lvl w:ilvl="1" w:tplc="100A0003" w:tentative="1">
      <w:start w:val="1"/>
      <w:numFmt w:val="bullet"/>
      <w:lvlText w:val="o"/>
      <w:lvlJc w:val="left"/>
      <w:pPr>
        <w:ind w:left="6000" w:hanging="360"/>
      </w:pPr>
      <w:rPr>
        <w:rFonts w:ascii="Courier New" w:hAnsi="Courier New" w:cs="Courier New" w:hint="default"/>
      </w:rPr>
    </w:lvl>
    <w:lvl w:ilvl="2" w:tplc="100A0005" w:tentative="1">
      <w:start w:val="1"/>
      <w:numFmt w:val="bullet"/>
      <w:lvlText w:val=""/>
      <w:lvlJc w:val="left"/>
      <w:pPr>
        <w:ind w:left="6720" w:hanging="360"/>
      </w:pPr>
      <w:rPr>
        <w:rFonts w:ascii="Wingdings" w:hAnsi="Wingdings" w:hint="default"/>
      </w:rPr>
    </w:lvl>
    <w:lvl w:ilvl="3" w:tplc="100A0001" w:tentative="1">
      <w:start w:val="1"/>
      <w:numFmt w:val="bullet"/>
      <w:lvlText w:val=""/>
      <w:lvlJc w:val="left"/>
      <w:pPr>
        <w:ind w:left="7440" w:hanging="360"/>
      </w:pPr>
      <w:rPr>
        <w:rFonts w:ascii="Symbol" w:hAnsi="Symbol" w:hint="default"/>
      </w:rPr>
    </w:lvl>
    <w:lvl w:ilvl="4" w:tplc="100A0003" w:tentative="1">
      <w:start w:val="1"/>
      <w:numFmt w:val="bullet"/>
      <w:lvlText w:val="o"/>
      <w:lvlJc w:val="left"/>
      <w:pPr>
        <w:ind w:left="8160" w:hanging="360"/>
      </w:pPr>
      <w:rPr>
        <w:rFonts w:ascii="Courier New" w:hAnsi="Courier New" w:cs="Courier New" w:hint="default"/>
      </w:rPr>
    </w:lvl>
    <w:lvl w:ilvl="5" w:tplc="100A0005" w:tentative="1">
      <w:start w:val="1"/>
      <w:numFmt w:val="bullet"/>
      <w:lvlText w:val=""/>
      <w:lvlJc w:val="left"/>
      <w:pPr>
        <w:ind w:left="8880" w:hanging="360"/>
      </w:pPr>
      <w:rPr>
        <w:rFonts w:ascii="Wingdings" w:hAnsi="Wingdings" w:hint="default"/>
      </w:rPr>
    </w:lvl>
    <w:lvl w:ilvl="6" w:tplc="100A0001" w:tentative="1">
      <w:start w:val="1"/>
      <w:numFmt w:val="bullet"/>
      <w:lvlText w:val=""/>
      <w:lvlJc w:val="left"/>
      <w:pPr>
        <w:ind w:left="9600" w:hanging="360"/>
      </w:pPr>
      <w:rPr>
        <w:rFonts w:ascii="Symbol" w:hAnsi="Symbol" w:hint="default"/>
      </w:rPr>
    </w:lvl>
    <w:lvl w:ilvl="7" w:tplc="100A0003" w:tentative="1">
      <w:start w:val="1"/>
      <w:numFmt w:val="bullet"/>
      <w:lvlText w:val="o"/>
      <w:lvlJc w:val="left"/>
      <w:pPr>
        <w:ind w:left="10320" w:hanging="360"/>
      </w:pPr>
      <w:rPr>
        <w:rFonts w:ascii="Courier New" w:hAnsi="Courier New" w:cs="Courier New" w:hint="default"/>
      </w:rPr>
    </w:lvl>
    <w:lvl w:ilvl="8" w:tplc="100A0005" w:tentative="1">
      <w:start w:val="1"/>
      <w:numFmt w:val="bullet"/>
      <w:lvlText w:val=""/>
      <w:lvlJc w:val="left"/>
      <w:pPr>
        <w:ind w:left="11040" w:hanging="360"/>
      </w:pPr>
      <w:rPr>
        <w:rFonts w:ascii="Wingdings" w:hAnsi="Wingdings" w:hint="default"/>
      </w:rPr>
    </w:lvl>
  </w:abstractNum>
  <w:abstractNum w:abstractNumId="2">
    <w:nsid w:val="0E7E3558"/>
    <w:multiLevelType w:val="hybridMultilevel"/>
    <w:tmpl w:val="7D36ED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179D21DF"/>
    <w:multiLevelType w:val="hybridMultilevel"/>
    <w:tmpl w:val="F3583B82"/>
    <w:lvl w:ilvl="0" w:tplc="E55A2BAC">
      <w:start w:val="13"/>
      <w:numFmt w:val="bullet"/>
      <w:lvlText w:val="-"/>
      <w:lvlJc w:val="left"/>
      <w:pPr>
        <w:ind w:left="720" w:hanging="360"/>
      </w:pPr>
      <w:rPr>
        <w:rFonts w:ascii="Bookman Old Style" w:eastAsia="Times New Roman" w:hAnsi="Bookman Old Style"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8B05CAB"/>
    <w:multiLevelType w:val="hybridMultilevel"/>
    <w:tmpl w:val="22FEAB74"/>
    <w:lvl w:ilvl="0" w:tplc="E55A2BAC">
      <w:numFmt w:val="bullet"/>
      <w:lvlText w:val="-"/>
      <w:lvlJc w:val="left"/>
      <w:pPr>
        <w:ind w:left="720" w:hanging="360"/>
      </w:pPr>
      <w:rPr>
        <w:rFonts w:ascii="Bookman Old Style" w:eastAsia="Times New Roman" w:hAnsi="Bookman Old Style"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F565F8A"/>
    <w:multiLevelType w:val="hybridMultilevel"/>
    <w:tmpl w:val="F0C67A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B423B94"/>
    <w:multiLevelType w:val="hybridMultilevel"/>
    <w:tmpl w:val="D8EC85CA"/>
    <w:lvl w:ilvl="0" w:tplc="D7FA2786">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BAE5D00"/>
    <w:multiLevelType w:val="hybridMultilevel"/>
    <w:tmpl w:val="A46085C8"/>
    <w:lvl w:ilvl="0" w:tplc="EF308EDA">
      <w:start w:val="13"/>
      <w:numFmt w:val="bullet"/>
      <w:lvlText w:val="-"/>
      <w:lvlJc w:val="left"/>
      <w:pPr>
        <w:ind w:left="720" w:hanging="360"/>
      </w:pPr>
      <w:rPr>
        <w:rFonts w:ascii="Bookman Old Style" w:eastAsia="Times New Roman" w:hAnsi="Bookman Old Style"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2D2B733F"/>
    <w:multiLevelType w:val="hybridMultilevel"/>
    <w:tmpl w:val="2D127A3E"/>
    <w:lvl w:ilvl="0" w:tplc="EBD29B78">
      <w:start w:val="1"/>
      <w:numFmt w:val="bullet"/>
      <w:lvlText w:val="-"/>
      <w:lvlJc w:val="left"/>
      <w:pPr>
        <w:ind w:left="1080" w:hanging="360"/>
      </w:pPr>
      <w:rPr>
        <w:rFonts w:ascii="Bookman Old Style" w:eastAsia="Times New Roman" w:hAnsi="Bookman Old Style"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31DA467E"/>
    <w:multiLevelType w:val="hybridMultilevel"/>
    <w:tmpl w:val="01BE3F04"/>
    <w:lvl w:ilvl="0" w:tplc="D7FA2786">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4834C46"/>
    <w:multiLevelType w:val="hybridMultilevel"/>
    <w:tmpl w:val="62A23628"/>
    <w:lvl w:ilvl="0" w:tplc="100A0001">
      <w:start w:val="1"/>
      <w:numFmt w:val="bullet"/>
      <w:lvlText w:val=""/>
      <w:lvlJc w:val="left"/>
      <w:pPr>
        <w:ind w:left="720" w:hanging="360"/>
      </w:pPr>
      <w:rPr>
        <w:rFonts w:ascii="Symbol" w:hAnsi="Symbol" w:hint="default"/>
      </w:rPr>
    </w:lvl>
    <w:lvl w:ilvl="1" w:tplc="22C2C0DC">
      <w:numFmt w:val="bullet"/>
      <w:lvlText w:val="-"/>
      <w:lvlJc w:val="left"/>
      <w:pPr>
        <w:ind w:left="1440" w:hanging="360"/>
      </w:pPr>
      <w:rPr>
        <w:rFonts w:ascii="MS Reference Serif" w:eastAsia="Times New Roman" w:hAnsi="MS Reference Serif" w:cs="Times New Roman"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3A620AB5"/>
    <w:multiLevelType w:val="hybridMultilevel"/>
    <w:tmpl w:val="231C6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42DF22C3"/>
    <w:multiLevelType w:val="hybridMultilevel"/>
    <w:tmpl w:val="B54237CC"/>
    <w:lvl w:ilvl="0" w:tplc="EBD29B78">
      <w:start w:val="1"/>
      <w:numFmt w:val="bullet"/>
      <w:lvlText w:val="-"/>
      <w:lvlJc w:val="left"/>
      <w:pPr>
        <w:ind w:left="1800" w:hanging="360"/>
      </w:pPr>
      <w:rPr>
        <w:rFonts w:ascii="Bookman Old Style" w:eastAsia="Times New Roman" w:hAnsi="Bookman Old Style" w:cs="Times New Roman"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nsid w:val="44A82B72"/>
    <w:multiLevelType w:val="hybridMultilevel"/>
    <w:tmpl w:val="CD5E4B7E"/>
    <w:lvl w:ilvl="0" w:tplc="EBD29B78">
      <w:start w:val="1"/>
      <w:numFmt w:val="bullet"/>
      <w:lvlText w:val="-"/>
      <w:lvlJc w:val="left"/>
      <w:pPr>
        <w:ind w:left="1800" w:hanging="360"/>
      </w:pPr>
      <w:rPr>
        <w:rFonts w:ascii="Bookman Old Style" w:eastAsia="Times New Roman" w:hAnsi="Bookman Old Style" w:cs="Times New Roman"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4">
    <w:nsid w:val="48355A87"/>
    <w:multiLevelType w:val="hybridMultilevel"/>
    <w:tmpl w:val="AC000906"/>
    <w:lvl w:ilvl="0" w:tplc="EBD29B78">
      <w:start w:val="1"/>
      <w:numFmt w:val="bullet"/>
      <w:lvlText w:val="-"/>
      <w:lvlJc w:val="left"/>
      <w:pPr>
        <w:ind w:left="1080" w:hanging="360"/>
      </w:pPr>
      <w:rPr>
        <w:rFonts w:ascii="Bookman Old Style" w:eastAsia="Times New Roman" w:hAnsi="Bookman Old Style"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9FF6DBC"/>
    <w:multiLevelType w:val="hybridMultilevel"/>
    <w:tmpl w:val="4E349FA2"/>
    <w:lvl w:ilvl="0" w:tplc="EBD29B78">
      <w:start w:val="1"/>
      <w:numFmt w:val="bullet"/>
      <w:lvlText w:val="-"/>
      <w:lvlJc w:val="left"/>
      <w:pPr>
        <w:ind w:left="1080" w:hanging="360"/>
      </w:pPr>
      <w:rPr>
        <w:rFonts w:ascii="Bookman Old Style" w:eastAsia="Times New Roman" w:hAnsi="Bookman Old Style"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6">
    <w:nsid w:val="5F812595"/>
    <w:multiLevelType w:val="hybridMultilevel"/>
    <w:tmpl w:val="E7FAF4D8"/>
    <w:lvl w:ilvl="0" w:tplc="EBD29B78">
      <w:start w:val="1"/>
      <w:numFmt w:val="bullet"/>
      <w:lvlText w:val="-"/>
      <w:lvlJc w:val="left"/>
      <w:pPr>
        <w:ind w:left="1800" w:hanging="360"/>
      </w:pPr>
      <w:rPr>
        <w:rFonts w:ascii="Bookman Old Style" w:eastAsia="Times New Roman" w:hAnsi="Bookman Old Style" w:cs="Times New Roman"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2"/>
  </w:num>
  <w:num w:numId="6">
    <w:abstractNumId w:val="4"/>
  </w:num>
  <w:num w:numId="7">
    <w:abstractNumId w:val="9"/>
  </w:num>
  <w:num w:numId="8">
    <w:abstractNumId w:val="6"/>
  </w:num>
  <w:num w:numId="9">
    <w:abstractNumId w:val="0"/>
  </w:num>
  <w:num w:numId="10">
    <w:abstractNumId w:val="11"/>
  </w:num>
  <w:num w:numId="11">
    <w:abstractNumId w:val="15"/>
  </w:num>
  <w:num w:numId="12">
    <w:abstractNumId w:val="12"/>
  </w:num>
  <w:num w:numId="13">
    <w:abstractNumId w:val="13"/>
  </w:num>
  <w:num w:numId="14">
    <w:abstractNumId w:val="8"/>
  </w:num>
  <w:num w:numId="15">
    <w:abstractNumId w:val="16"/>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D7F48"/>
    <w:rsid w:val="00020430"/>
    <w:rsid w:val="00286C8D"/>
    <w:rsid w:val="002D7F48"/>
    <w:rsid w:val="003819BA"/>
    <w:rsid w:val="00420A39"/>
    <w:rsid w:val="00427D4D"/>
    <w:rsid w:val="006800C6"/>
    <w:rsid w:val="006C0DB0"/>
    <w:rsid w:val="007361E9"/>
    <w:rsid w:val="00947982"/>
    <w:rsid w:val="00B939D3"/>
    <w:rsid w:val="00CC0D35"/>
    <w:rsid w:val="00D6021B"/>
    <w:rsid w:val="00DD3E32"/>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48"/>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D7F48"/>
    <w:pPr>
      <w:tabs>
        <w:tab w:val="center" w:pos="4419"/>
        <w:tab w:val="right" w:pos="8838"/>
      </w:tabs>
    </w:pPr>
  </w:style>
  <w:style w:type="character" w:customStyle="1" w:styleId="EncabezadoCar">
    <w:name w:val="Encabezado Car"/>
    <w:basedOn w:val="Fuentedeprrafopredeter"/>
    <w:link w:val="Encabezado"/>
    <w:uiPriority w:val="99"/>
    <w:rsid w:val="002D7F4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7F48"/>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F48"/>
    <w:rPr>
      <w:rFonts w:ascii="Tahoma" w:eastAsia="Times New Roman" w:hAnsi="Tahoma" w:cs="Tahoma"/>
      <w:sz w:val="16"/>
      <w:szCs w:val="16"/>
      <w:lang w:val="es-ES" w:eastAsia="es-ES"/>
    </w:rPr>
  </w:style>
  <w:style w:type="paragraph" w:styleId="Prrafodelista">
    <w:name w:val="List Paragraph"/>
    <w:basedOn w:val="Normal"/>
    <w:uiPriority w:val="34"/>
    <w:qFormat/>
    <w:rsid w:val="002D7F48"/>
    <w:pPr>
      <w:ind w:left="720"/>
      <w:contextualSpacing/>
    </w:pPr>
  </w:style>
  <w:style w:type="paragraph" w:styleId="Piedepgina">
    <w:name w:val="footer"/>
    <w:basedOn w:val="Normal"/>
    <w:link w:val="PiedepginaCar"/>
    <w:uiPriority w:val="99"/>
    <w:semiHidden/>
    <w:unhideWhenUsed/>
    <w:rsid w:val="002D7F48"/>
    <w:pPr>
      <w:tabs>
        <w:tab w:val="center" w:pos="4419"/>
        <w:tab w:val="right" w:pos="8838"/>
      </w:tabs>
    </w:pPr>
  </w:style>
  <w:style w:type="character" w:customStyle="1" w:styleId="PiedepginaCar">
    <w:name w:val="Pie de página Car"/>
    <w:basedOn w:val="Fuentedeprrafopredeter"/>
    <w:link w:val="Piedepgina"/>
    <w:uiPriority w:val="99"/>
    <w:semiHidden/>
    <w:rsid w:val="002D7F4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20A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5974-59C1-4668-AB16-04D41337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VILLELA</dc:creator>
  <cp:keywords/>
  <dc:description/>
  <cp:lastModifiedBy>Lic. Alejandro</cp:lastModifiedBy>
  <cp:revision>4</cp:revision>
  <dcterms:created xsi:type="dcterms:W3CDTF">2009-01-29T16:38:00Z</dcterms:created>
  <dcterms:modified xsi:type="dcterms:W3CDTF">2009-01-29T07:37:00Z</dcterms:modified>
</cp:coreProperties>
</file>